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4C88" w14:textId="77777777" w:rsidR="00317AC5" w:rsidRPr="007E4DFD" w:rsidRDefault="00317AC5" w:rsidP="00317AC5">
      <w:pPr>
        <w:jc w:val="center"/>
        <w:rPr>
          <w:rFonts w:ascii="Arial" w:hAnsi="Arial" w:cs="Arial"/>
          <w:b/>
          <w:bCs/>
        </w:rPr>
      </w:pPr>
      <w:r w:rsidRPr="007E4DFD">
        <w:rPr>
          <w:rFonts w:ascii="Arial" w:hAnsi="Arial" w:cs="Arial"/>
          <w:b/>
          <w:bCs/>
        </w:rPr>
        <w:t>Innovative Teaching Strategy (ITS)</w:t>
      </w:r>
    </w:p>
    <w:p w14:paraId="77C1DF8F" w14:textId="3F7BE226" w:rsidR="00317AC5" w:rsidRPr="007E4DFD" w:rsidRDefault="0002394C" w:rsidP="00317AC5">
      <w:pPr>
        <w:jc w:val="center"/>
        <w:rPr>
          <w:rFonts w:ascii="Arial" w:hAnsi="Arial" w:cs="Arial"/>
          <w:b/>
          <w:bCs/>
        </w:rPr>
      </w:pPr>
      <w:r w:rsidRPr="007E4DFD">
        <w:rPr>
          <w:rFonts w:ascii="Arial" w:hAnsi="Arial" w:cs="Arial"/>
          <w:b/>
          <w:bCs/>
        </w:rPr>
        <w:t xml:space="preserve">Public Health Nursing &amp; </w:t>
      </w:r>
      <w:r w:rsidR="00317AC5" w:rsidRPr="007E4DFD">
        <w:rPr>
          <w:rFonts w:ascii="Arial" w:hAnsi="Arial" w:cs="Arial"/>
          <w:b/>
          <w:bCs/>
        </w:rPr>
        <w:t>Nursing Informatics</w:t>
      </w:r>
      <w:r w:rsidR="00702B93" w:rsidRPr="007E4DFD">
        <w:rPr>
          <w:rFonts w:ascii="Arial" w:hAnsi="Arial" w:cs="Arial"/>
          <w:b/>
          <w:bCs/>
        </w:rPr>
        <w:t>:</w:t>
      </w:r>
      <w:r w:rsidR="00317AC5" w:rsidRPr="007E4DFD">
        <w:rPr>
          <w:rFonts w:ascii="Arial" w:hAnsi="Arial" w:cs="Arial"/>
          <w:b/>
          <w:bCs/>
        </w:rPr>
        <w:t xml:space="preserve"> </w:t>
      </w:r>
      <w:r w:rsidRPr="007E4DFD">
        <w:rPr>
          <w:rFonts w:ascii="Arial" w:hAnsi="Arial" w:cs="Arial"/>
          <w:b/>
          <w:bCs/>
        </w:rPr>
        <w:t xml:space="preserve">Interactive </w:t>
      </w:r>
      <w:r w:rsidR="00317AC5" w:rsidRPr="007E4DFD">
        <w:rPr>
          <w:rFonts w:ascii="Arial" w:hAnsi="Arial" w:cs="Arial"/>
          <w:b/>
          <w:bCs/>
        </w:rPr>
        <w:t>Case</w:t>
      </w:r>
      <w:r w:rsidRPr="007E4DFD">
        <w:rPr>
          <w:rFonts w:ascii="Arial" w:hAnsi="Arial" w:cs="Arial"/>
          <w:b/>
          <w:bCs/>
        </w:rPr>
        <w:t>-based Scenarios</w:t>
      </w:r>
    </w:p>
    <w:p w14:paraId="63AA6F34" w14:textId="77777777" w:rsidR="00317AC5" w:rsidRPr="007E4DFD" w:rsidRDefault="00317AC5" w:rsidP="00317AC5">
      <w:pPr>
        <w:rPr>
          <w:rFonts w:ascii="Arial" w:hAnsi="Arial" w:cs="Arial"/>
          <w:b/>
          <w:bCs/>
        </w:rPr>
      </w:pPr>
    </w:p>
    <w:p w14:paraId="11D8632A" w14:textId="51E4DBEF" w:rsidR="00317AC5" w:rsidRPr="007E4DFD" w:rsidRDefault="00317AC5" w:rsidP="00317AC5">
      <w:pPr>
        <w:rPr>
          <w:rFonts w:ascii="Arial" w:hAnsi="Arial" w:cs="Arial"/>
          <w:b/>
          <w:bCs/>
        </w:rPr>
      </w:pPr>
      <w:r w:rsidRPr="007E4DFD">
        <w:rPr>
          <w:rFonts w:ascii="Arial" w:hAnsi="Arial" w:cs="Arial"/>
          <w:b/>
          <w:bCs/>
        </w:rPr>
        <w:t>Author Information:</w:t>
      </w:r>
      <w:r w:rsidR="00973BC6" w:rsidRPr="007E4DFD">
        <w:rPr>
          <w:rFonts w:ascii="Arial" w:hAnsi="Arial" w:cs="Arial"/>
          <w:b/>
          <w:bCs/>
        </w:rPr>
        <w:t xml:space="preserve"> </w:t>
      </w:r>
      <w:r w:rsidRPr="007E4DFD">
        <w:rPr>
          <w:rFonts w:ascii="Arial" w:hAnsi="Arial" w:cs="Arial"/>
          <w:b/>
          <w:bCs/>
        </w:rPr>
        <w:t>Partners for Informatics in Nursing Education (PINE)</w:t>
      </w:r>
    </w:p>
    <w:p w14:paraId="68264E35" w14:textId="77777777" w:rsidR="00317AC5" w:rsidRPr="007E4DFD" w:rsidRDefault="00317AC5" w:rsidP="00317AC5">
      <w:pPr>
        <w:rPr>
          <w:rFonts w:ascii="Arial" w:hAnsi="Arial" w:cs="Arial"/>
          <w:b/>
          <w:bCs/>
        </w:rPr>
      </w:pPr>
    </w:p>
    <w:p w14:paraId="327F1323" w14:textId="77777777" w:rsidR="000406B2" w:rsidRDefault="000406B2" w:rsidP="000406B2">
      <w:pPr>
        <w:rPr>
          <w:rFonts w:ascii="Arial" w:hAnsi="Arial" w:cs="Arial"/>
          <w:bCs/>
        </w:rPr>
      </w:pPr>
    </w:p>
    <w:p w14:paraId="054B4476" w14:textId="77777777" w:rsidR="00C90B2F" w:rsidRPr="007E4DFD" w:rsidRDefault="00C90B2F" w:rsidP="00C90B2F">
      <w:pPr>
        <w:rPr>
          <w:rFonts w:ascii="Arial" w:hAnsi="Arial" w:cs="Arial"/>
        </w:rPr>
      </w:pPr>
      <w:r w:rsidRPr="007E4DFD">
        <w:rPr>
          <w:rFonts w:ascii="Arial" w:hAnsi="Arial" w:cs="Arial"/>
          <w:bCs/>
        </w:rPr>
        <w:t>Name:</w:t>
      </w:r>
      <w:r w:rsidRPr="007E4DFD">
        <w:rPr>
          <w:rFonts w:ascii="Arial" w:hAnsi="Arial" w:cs="Arial"/>
        </w:rPr>
        <w:t xml:space="preserve"> Debra Eardley (</w:t>
      </w:r>
      <w:r>
        <w:rPr>
          <w:rFonts w:ascii="Arial" w:hAnsi="Arial" w:cs="Arial"/>
        </w:rPr>
        <w:t>C</w:t>
      </w:r>
      <w:r w:rsidRPr="007E4DFD">
        <w:rPr>
          <w:rFonts w:ascii="Arial" w:hAnsi="Arial" w:cs="Arial"/>
        </w:rPr>
        <w:t>hair of PINE)</w:t>
      </w:r>
    </w:p>
    <w:p w14:paraId="338E1A3E" w14:textId="77777777" w:rsidR="00C90B2F" w:rsidRPr="007E4DFD" w:rsidRDefault="00C90B2F" w:rsidP="00C90B2F">
      <w:pPr>
        <w:rPr>
          <w:rFonts w:ascii="Arial" w:hAnsi="Arial" w:cs="Arial"/>
        </w:rPr>
      </w:pPr>
      <w:r w:rsidRPr="007E4DFD">
        <w:rPr>
          <w:rFonts w:ascii="Arial" w:hAnsi="Arial" w:cs="Arial"/>
          <w:bCs/>
        </w:rPr>
        <w:t>Title:</w:t>
      </w:r>
      <w:r w:rsidRPr="007E4DFD">
        <w:rPr>
          <w:rFonts w:ascii="Arial" w:hAnsi="Arial" w:cs="Arial"/>
        </w:rPr>
        <w:t xml:space="preserve"> Associate Professor</w:t>
      </w:r>
      <w:r w:rsidRPr="007E4DFD">
        <w:rPr>
          <w:rFonts w:ascii="Arial" w:hAnsi="Arial" w:cs="Arial"/>
        </w:rPr>
        <w:br w:type="textWrapping" w:clear="all"/>
      </w:r>
      <w:r w:rsidRPr="007E4DFD">
        <w:rPr>
          <w:rFonts w:ascii="Arial" w:hAnsi="Arial" w:cs="Arial"/>
          <w:bCs/>
        </w:rPr>
        <w:t>Credentials:</w:t>
      </w:r>
      <w:r w:rsidRPr="007E4DFD">
        <w:rPr>
          <w:rFonts w:ascii="Arial" w:hAnsi="Arial" w:cs="Arial"/>
        </w:rPr>
        <w:t xml:space="preserve"> DNP, RN, APHN-BC</w:t>
      </w:r>
    </w:p>
    <w:p w14:paraId="6D9178EA" w14:textId="6041797D" w:rsidR="00C90B2F" w:rsidRPr="007E4DFD" w:rsidRDefault="00C90B2F" w:rsidP="00C90B2F">
      <w:pPr>
        <w:rPr>
          <w:rFonts w:ascii="Arial" w:hAnsi="Arial" w:cs="Arial"/>
        </w:rPr>
      </w:pPr>
      <w:r w:rsidRPr="007E4DFD">
        <w:rPr>
          <w:rFonts w:ascii="Arial" w:hAnsi="Arial" w:cs="Arial"/>
          <w:bCs/>
        </w:rPr>
        <w:t>Organization:</w:t>
      </w:r>
      <w:r w:rsidRPr="007E4DFD">
        <w:rPr>
          <w:rFonts w:ascii="Arial" w:hAnsi="Arial" w:cs="Arial"/>
        </w:rPr>
        <w:t xml:space="preserve"> Metropolitan State University</w:t>
      </w:r>
      <w:r w:rsidRPr="007E4DFD">
        <w:rPr>
          <w:rFonts w:ascii="Arial" w:hAnsi="Arial" w:cs="Arial"/>
        </w:rPr>
        <w:br w:type="textWrapping" w:clear="all"/>
      </w:r>
      <w:r w:rsidRPr="007E4DFD">
        <w:rPr>
          <w:rFonts w:ascii="Arial" w:hAnsi="Arial" w:cs="Arial"/>
          <w:bCs/>
        </w:rPr>
        <w:t>Email Address:</w:t>
      </w:r>
      <w:r w:rsidRPr="007E4DFD">
        <w:rPr>
          <w:rFonts w:ascii="Arial" w:hAnsi="Arial" w:cs="Arial"/>
        </w:rPr>
        <w:t xml:space="preserve"> </w:t>
      </w:r>
      <w:r>
        <w:rPr>
          <w:rFonts w:ascii="Arial" w:hAnsi="Arial" w:cs="Arial"/>
        </w:rPr>
        <w:t>drdebra</w:t>
      </w:r>
      <w:r w:rsidR="00314404">
        <w:rPr>
          <w:rFonts w:ascii="Arial" w:hAnsi="Arial" w:cs="Arial"/>
        </w:rPr>
        <w:t>12</w:t>
      </w:r>
      <w:r>
        <w:rPr>
          <w:rFonts w:ascii="Arial" w:hAnsi="Arial" w:cs="Arial"/>
        </w:rPr>
        <w:t>@gmail.com</w:t>
      </w:r>
    </w:p>
    <w:p w14:paraId="00D89249" w14:textId="0E7C6064" w:rsidR="00C90B2F" w:rsidRPr="007E4DFD" w:rsidRDefault="00C90B2F" w:rsidP="00C90B2F">
      <w:pPr>
        <w:rPr>
          <w:rFonts w:ascii="Arial" w:hAnsi="Arial" w:cs="Arial"/>
        </w:rPr>
      </w:pPr>
      <w:r w:rsidRPr="007E4DFD">
        <w:rPr>
          <w:rFonts w:ascii="Arial" w:hAnsi="Arial" w:cs="Arial"/>
        </w:rPr>
        <w:t>Office Phone: 651-</w:t>
      </w:r>
      <w:r w:rsidR="007518BD">
        <w:rPr>
          <w:rFonts w:ascii="Arial" w:hAnsi="Arial" w:cs="Arial"/>
        </w:rPr>
        <w:t>398-9730</w:t>
      </w:r>
    </w:p>
    <w:p w14:paraId="0F70B5F1" w14:textId="77777777" w:rsidR="00C90B2F" w:rsidRPr="007E4DFD" w:rsidRDefault="00C90B2F" w:rsidP="00C90B2F">
      <w:pPr>
        <w:pStyle w:val="NormalWeb"/>
        <w:spacing w:before="2" w:after="2"/>
        <w:rPr>
          <w:rFonts w:ascii="Arial" w:hAnsi="Arial" w:cs="Arial"/>
          <w:sz w:val="24"/>
          <w:szCs w:val="24"/>
        </w:rPr>
      </w:pPr>
      <w:r w:rsidRPr="007E4DFD">
        <w:rPr>
          <w:rFonts w:ascii="Arial" w:hAnsi="Arial" w:cs="Arial"/>
          <w:bCs/>
          <w:sz w:val="24"/>
          <w:szCs w:val="24"/>
        </w:rPr>
        <w:t>Address:</w:t>
      </w:r>
      <w:r w:rsidRPr="007E4DFD">
        <w:rPr>
          <w:rFonts w:ascii="Arial" w:hAnsi="Arial" w:cs="Arial"/>
          <w:sz w:val="24"/>
          <w:szCs w:val="24"/>
        </w:rPr>
        <w:t xml:space="preserve"> 700 East Seventh Street</w:t>
      </w:r>
    </w:p>
    <w:p w14:paraId="72009399" w14:textId="77777777" w:rsidR="00C90B2F" w:rsidRPr="007E4DFD" w:rsidRDefault="00C90B2F" w:rsidP="00C90B2F">
      <w:pPr>
        <w:pStyle w:val="NormalWeb"/>
        <w:spacing w:before="2" w:after="2"/>
        <w:rPr>
          <w:rFonts w:ascii="Arial" w:hAnsi="Arial" w:cs="Arial"/>
          <w:sz w:val="24"/>
          <w:szCs w:val="24"/>
        </w:rPr>
      </w:pPr>
      <w:r w:rsidRPr="007E4DFD">
        <w:rPr>
          <w:rFonts w:ascii="Arial" w:hAnsi="Arial" w:cs="Arial"/>
          <w:bCs/>
          <w:sz w:val="24"/>
          <w:szCs w:val="24"/>
        </w:rPr>
        <w:t>City:</w:t>
      </w:r>
      <w:r w:rsidRPr="007E4DFD">
        <w:rPr>
          <w:rFonts w:ascii="Arial" w:hAnsi="Arial" w:cs="Arial"/>
          <w:sz w:val="24"/>
          <w:szCs w:val="24"/>
        </w:rPr>
        <w:t xml:space="preserve"> St. Paul</w:t>
      </w:r>
    </w:p>
    <w:p w14:paraId="1B2B5101" w14:textId="77777777" w:rsidR="00C90B2F" w:rsidRPr="007E4DFD" w:rsidRDefault="00C90B2F" w:rsidP="00C90B2F">
      <w:pPr>
        <w:rPr>
          <w:rFonts w:ascii="Arial" w:hAnsi="Arial" w:cs="Arial"/>
        </w:rPr>
      </w:pPr>
      <w:r w:rsidRPr="007E4DFD">
        <w:rPr>
          <w:rFonts w:ascii="Arial" w:hAnsi="Arial" w:cs="Arial"/>
          <w:bCs/>
        </w:rPr>
        <w:t>State:</w:t>
      </w:r>
      <w:r w:rsidRPr="007E4DFD">
        <w:rPr>
          <w:rFonts w:ascii="Arial" w:hAnsi="Arial" w:cs="Arial"/>
        </w:rPr>
        <w:t xml:space="preserve"> MN -</w:t>
      </w:r>
      <w:r>
        <w:rPr>
          <w:rFonts w:ascii="Arial" w:hAnsi="Arial" w:cs="Arial"/>
        </w:rPr>
        <w:t xml:space="preserve"> </w:t>
      </w:r>
      <w:r w:rsidRPr="007E4DFD">
        <w:rPr>
          <w:rFonts w:ascii="Arial" w:hAnsi="Arial" w:cs="Arial"/>
          <w:bCs/>
        </w:rPr>
        <w:t>Zip:</w:t>
      </w:r>
      <w:r w:rsidRPr="007E4DFD">
        <w:rPr>
          <w:rFonts w:ascii="Arial" w:hAnsi="Arial" w:cs="Arial"/>
        </w:rPr>
        <w:t xml:space="preserve"> 55106</w:t>
      </w:r>
    </w:p>
    <w:p w14:paraId="1689F005" w14:textId="77777777" w:rsidR="00C90B2F" w:rsidRDefault="00C90B2F" w:rsidP="00317AC5">
      <w:pPr>
        <w:rPr>
          <w:rFonts w:ascii="Arial" w:hAnsi="Arial" w:cs="Arial"/>
          <w:bCs/>
        </w:rPr>
      </w:pPr>
    </w:p>
    <w:p w14:paraId="1283C41A" w14:textId="67CF4B55" w:rsidR="00317AC5" w:rsidRPr="007E4DFD" w:rsidRDefault="00317AC5" w:rsidP="00317AC5">
      <w:pPr>
        <w:rPr>
          <w:rFonts w:ascii="Arial" w:hAnsi="Arial" w:cs="Arial"/>
        </w:rPr>
      </w:pPr>
      <w:r w:rsidRPr="007E4DFD">
        <w:rPr>
          <w:rFonts w:ascii="Arial" w:hAnsi="Arial" w:cs="Arial"/>
          <w:bCs/>
        </w:rPr>
        <w:t>Name:</w:t>
      </w:r>
      <w:r w:rsidRPr="007E4DFD">
        <w:rPr>
          <w:rFonts w:ascii="Arial" w:hAnsi="Arial" w:cs="Arial"/>
        </w:rPr>
        <w:t xml:space="preserve"> Conni J. DeBlieck</w:t>
      </w:r>
      <w:r w:rsidR="00995788" w:rsidRPr="007E4DFD">
        <w:rPr>
          <w:rFonts w:ascii="Arial" w:hAnsi="Arial" w:cs="Arial"/>
        </w:rPr>
        <w:t xml:space="preserve"> (co-chair of PINE)</w:t>
      </w:r>
    </w:p>
    <w:p w14:paraId="6406C20E" w14:textId="40EDF435" w:rsidR="00317AC5" w:rsidRPr="007E4DFD" w:rsidRDefault="00317AC5" w:rsidP="00317AC5">
      <w:pPr>
        <w:rPr>
          <w:rFonts w:ascii="Arial" w:hAnsi="Arial" w:cs="Arial"/>
        </w:rPr>
      </w:pPr>
      <w:r w:rsidRPr="007E4DFD">
        <w:rPr>
          <w:rFonts w:ascii="Arial" w:hAnsi="Arial" w:cs="Arial"/>
          <w:bCs/>
        </w:rPr>
        <w:t>Title:</w:t>
      </w:r>
      <w:r w:rsidRPr="007E4DFD">
        <w:rPr>
          <w:rFonts w:ascii="Arial" w:hAnsi="Arial" w:cs="Arial"/>
        </w:rPr>
        <w:t xml:space="preserve"> </w:t>
      </w:r>
      <w:r w:rsidR="00C90B2F">
        <w:rPr>
          <w:rFonts w:ascii="Arial" w:hAnsi="Arial" w:cs="Arial"/>
        </w:rPr>
        <w:t>MSN to DNP Specialty Track</w:t>
      </w:r>
      <w:r w:rsidR="0002394C" w:rsidRPr="007E4DFD">
        <w:rPr>
          <w:rFonts w:ascii="Arial" w:hAnsi="Arial" w:cs="Arial"/>
        </w:rPr>
        <w:t xml:space="preserve"> Director</w:t>
      </w:r>
      <w:r w:rsidRPr="007E4DFD">
        <w:rPr>
          <w:rFonts w:ascii="Arial" w:hAnsi="Arial" w:cs="Arial"/>
        </w:rPr>
        <w:t>/Professor</w:t>
      </w:r>
      <w:r w:rsidR="009C138E" w:rsidRPr="007E4DFD">
        <w:rPr>
          <w:rFonts w:ascii="Arial" w:hAnsi="Arial" w:cs="Arial"/>
        </w:rPr>
        <w:tab/>
      </w:r>
      <w:r w:rsidRPr="007E4DFD">
        <w:rPr>
          <w:rFonts w:ascii="Arial" w:hAnsi="Arial" w:cs="Arial"/>
        </w:rPr>
        <w:br w:type="textWrapping" w:clear="all"/>
      </w:r>
      <w:r w:rsidRPr="007E4DFD">
        <w:rPr>
          <w:rFonts w:ascii="Arial" w:hAnsi="Arial" w:cs="Arial"/>
          <w:bCs/>
        </w:rPr>
        <w:t>Credentials:</w:t>
      </w:r>
      <w:r w:rsidRPr="007E4DFD">
        <w:rPr>
          <w:rFonts w:ascii="Arial" w:hAnsi="Arial" w:cs="Arial"/>
        </w:rPr>
        <w:t xml:space="preserve"> DNP, RN</w:t>
      </w:r>
    </w:p>
    <w:p w14:paraId="724F7E28" w14:textId="5624A842" w:rsidR="00317AC5" w:rsidRPr="007E4DFD" w:rsidRDefault="00317AC5" w:rsidP="00317AC5">
      <w:pPr>
        <w:rPr>
          <w:rFonts w:ascii="Arial" w:hAnsi="Arial" w:cs="Arial"/>
        </w:rPr>
      </w:pPr>
      <w:r w:rsidRPr="007E4DFD">
        <w:rPr>
          <w:rFonts w:ascii="Arial" w:hAnsi="Arial" w:cs="Arial"/>
          <w:bCs/>
        </w:rPr>
        <w:t>Organization:</w:t>
      </w:r>
      <w:r w:rsidRPr="007E4DFD">
        <w:rPr>
          <w:rFonts w:ascii="Arial" w:hAnsi="Arial" w:cs="Arial"/>
        </w:rPr>
        <w:t xml:space="preserve"> New Mexico State University</w:t>
      </w:r>
      <w:r w:rsidRPr="007E4DFD">
        <w:rPr>
          <w:rFonts w:ascii="Arial" w:hAnsi="Arial" w:cs="Arial"/>
        </w:rPr>
        <w:br w:type="textWrapping" w:clear="all"/>
      </w:r>
      <w:r w:rsidRPr="007E4DFD">
        <w:rPr>
          <w:rFonts w:ascii="Arial" w:hAnsi="Arial" w:cs="Arial"/>
          <w:bCs/>
        </w:rPr>
        <w:t>Email Address:</w:t>
      </w:r>
      <w:r w:rsidRPr="007E4DFD">
        <w:rPr>
          <w:rFonts w:ascii="Arial" w:hAnsi="Arial" w:cs="Arial"/>
        </w:rPr>
        <w:t xml:space="preserve"> debleck@ad.nmsu.edu</w:t>
      </w:r>
    </w:p>
    <w:p w14:paraId="6EA7B406" w14:textId="5AE3F4C0" w:rsidR="00317AC5" w:rsidRPr="007E4DFD" w:rsidRDefault="00317AC5" w:rsidP="00317AC5">
      <w:pPr>
        <w:rPr>
          <w:rFonts w:ascii="Arial" w:hAnsi="Arial" w:cs="Arial"/>
        </w:rPr>
      </w:pPr>
      <w:r w:rsidRPr="007E4DFD">
        <w:rPr>
          <w:rFonts w:ascii="Arial" w:hAnsi="Arial" w:cs="Arial"/>
        </w:rPr>
        <w:t>Office Phone: 575-646-5742</w:t>
      </w:r>
    </w:p>
    <w:p w14:paraId="32B22ECF" w14:textId="0A4CF76E" w:rsidR="00317AC5" w:rsidRPr="007E4DFD" w:rsidRDefault="00317AC5" w:rsidP="00317AC5">
      <w:pPr>
        <w:pStyle w:val="NormalWeb"/>
        <w:spacing w:before="2" w:after="2"/>
        <w:rPr>
          <w:rFonts w:ascii="Arial" w:hAnsi="Arial" w:cs="Arial"/>
          <w:sz w:val="24"/>
          <w:szCs w:val="24"/>
        </w:rPr>
      </w:pPr>
      <w:r w:rsidRPr="007E4DFD">
        <w:rPr>
          <w:rFonts w:ascii="Arial" w:hAnsi="Arial" w:cs="Arial"/>
          <w:bCs/>
          <w:sz w:val="24"/>
          <w:szCs w:val="24"/>
        </w:rPr>
        <w:t>Address:</w:t>
      </w:r>
      <w:r w:rsidRPr="007E4DFD">
        <w:rPr>
          <w:rFonts w:ascii="Arial" w:hAnsi="Arial" w:cs="Arial"/>
          <w:sz w:val="24"/>
          <w:szCs w:val="24"/>
        </w:rPr>
        <w:t xml:space="preserve"> </w:t>
      </w:r>
      <w:r w:rsidR="0002394C" w:rsidRPr="007E4DFD">
        <w:rPr>
          <w:rFonts w:ascii="Arial" w:hAnsi="Arial" w:cs="Arial"/>
          <w:sz w:val="24"/>
          <w:szCs w:val="24"/>
        </w:rPr>
        <w:t>1335 International Mall, MSC 3185</w:t>
      </w:r>
    </w:p>
    <w:p w14:paraId="78BA92F0" w14:textId="15BFE7F0" w:rsidR="00317AC5" w:rsidRPr="007E4DFD" w:rsidRDefault="00317AC5" w:rsidP="00317AC5">
      <w:pPr>
        <w:pStyle w:val="NormalWeb"/>
        <w:spacing w:before="2" w:after="2"/>
        <w:rPr>
          <w:rFonts w:ascii="Arial" w:hAnsi="Arial" w:cs="Arial"/>
          <w:sz w:val="24"/>
          <w:szCs w:val="24"/>
        </w:rPr>
      </w:pPr>
      <w:r w:rsidRPr="007E4DFD">
        <w:rPr>
          <w:rFonts w:ascii="Arial" w:hAnsi="Arial" w:cs="Arial"/>
          <w:bCs/>
          <w:sz w:val="24"/>
          <w:szCs w:val="24"/>
        </w:rPr>
        <w:t>City:</w:t>
      </w:r>
      <w:r w:rsidRPr="007E4DFD">
        <w:rPr>
          <w:rFonts w:ascii="Arial" w:hAnsi="Arial" w:cs="Arial"/>
          <w:sz w:val="24"/>
          <w:szCs w:val="24"/>
        </w:rPr>
        <w:t xml:space="preserve"> </w:t>
      </w:r>
      <w:r w:rsidR="0002394C" w:rsidRPr="007E4DFD">
        <w:rPr>
          <w:rFonts w:ascii="Arial" w:hAnsi="Arial" w:cs="Arial"/>
          <w:sz w:val="24"/>
          <w:szCs w:val="24"/>
        </w:rPr>
        <w:t>Las Cruces</w:t>
      </w:r>
    </w:p>
    <w:p w14:paraId="351E5EF0" w14:textId="196B0DC7" w:rsidR="00317AC5" w:rsidRPr="007E4DFD" w:rsidRDefault="00317AC5" w:rsidP="00317AC5">
      <w:pPr>
        <w:rPr>
          <w:rFonts w:ascii="Arial" w:hAnsi="Arial" w:cs="Arial"/>
        </w:rPr>
      </w:pPr>
      <w:r w:rsidRPr="007E4DFD">
        <w:rPr>
          <w:rFonts w:ascii="Arial" w:hAnsi="Arial" w:cs="Arial"/>
          <w:bCs/>
        </w:rPr>
        <w:t>State:</w:t>
      </w:r>
      <w:r w:rsidRPr="007E4DFD">
        <w:rPr>
          <w:rFonts w:ascii="Arial" w:hAnsi="Arial" w:cs="Arial"/>
        </w:rPr>
        <w:t xml:space="preserve"> </w:t>
      </w:r>
      <w:r w:rsidR="0002394C" w:rsidRPr="007E4DFD">
        <w:rPr>
          <w:rFonts w:ascii="Arial" w:hAnsi="Arial" w:cs="Arial"/>
        </w:rPr>
        <w:t>NM</w:t>
      </w:r>
      <w:r w:rsidR="00973BC6" w:rsidRPr="007E4DFD">
        <w:rPr>
          <w:rFonts w:ascii="Arial" w:hAnsi="Arial" w:cs="Arial"/>
        </w:rPr>
        <w:t xml:space="preserve">  </w:t>
      </w:r>
      <w:r w:rsidR="000406B2">
        <w:rPr>
          <w:rFonts w:ascii="Arial" w:hAnsi="Arial" w:cs="Arial"/>
        </w:rPr>
        <w:t xml:space="preserve">- </w:t>
      </w:r>
      <w:r w:rsidRPr="007E4DFD">
        <w:rPr>
          <w:rFonts w:ascii="Arial" w:hAnsi="Arial" w:cs="Arial"/>
          <w:bCs/>
        </w:rPr>
        <w:t>Zip:</w:t>
      </w:r>
      <w:r w:rsidRPr="007E4DFD">
        <w:rPr>
          <w:rFonts w:ascii="Arial" w:hAnsi="Arial" w:cs="Arial"/>
        </w:rPr>
        <w:t xml:space="preserve"> </w:t>
      </w:r>
      <w:r w:rsidR="0002394C" w:rsidRPr="007E4DFD">
        <w:rPr>
          <w:rFonts w:ascii="Arial" w:hAnsi="Arial" w:cs="Arial"/>
        </w:rPr>
        <w:t>88003-8801</w:t>
      </w:r>
    </w:p>
    <w:p w14:paraId="7BD4474F" w14:textId="77777777" w:rsidR="00317AC5" w:rsidRPr="007E4DFD" w:rsidRDefault="00317AC5" w:rsidP="00317AC5">
      <w:pPr>
        <w:rPr>
          <w:rFonts w:ascii="Arial" w:hAnsi="Arial" w:cs="Arial"/>
          <w:bCs/>
        </w:rPr>
      </w:pPr>
    </w:p>
    <w:p w14:paraId="36EC32E7" w14:textId="77777777" w:rsidR="00C90B2F" w:rsidRPr="00555DDE" w:rsidRDefault="00C90B2F" w:rsidP="00C90B2F">
      <w:pPr>
        <w:rPr>
          <w:rFonts w:ascii="Arial" w:hAnsi="Arial" w:cs="Arial"/>
          <w:color w:val="000000" w:themeColor="text1"/>
        </w:rPr>
      </w:pPr>
      <w:r w:rsidRPr="00555DDE">
        <w:rPr>
          <w:rFonts w:ascii="Arial" w:hAnsi="Arial" w:cs="Arial"/>
          <w:bCs/>
          <w:color w:val="000000" w:themeColor="text1"/>
        </w:rPr>
        <w:t>Name:</w:t>
      </w:r>
      <w:r w:rsidRPr="00555DDE">
        <w:rPr>
          <w:rFonts w:ascii="Arial" w:hAnsi="Arial" w:cs="Arial"/>
          <w:color w:val="000000" w:themeColor="text1"/>
        </w:rPr>
        <w:t xml:space="preserve"> Kelly A. Krumwiede</w:t>
      </w:r>
    </w:p>
    <w:p w14:paraId="1E69A488" w14:textId="28793698" w:rsidR="00C90B2F" w:rsidRPr="00555DDE" w:rsidRDefault="00C90B2F" w:rsidP="00C90B2F">
      <w:pPr>
        <w:rPr>
          <w:rFonts w:ascii="Arial" w:hAnsi="Arial" w:cs="Arial"/>
          <w:color w:val="000000" w:themeColor="text1"/>
        </w:rPr>
      </w:pPr>
      <w:r w:rsidRPr="00555DDE">
        <w:rPr>
          <w:rFonts w:ascii="Arial" w:hAnsi="Arial" w:cs="Arial"/>
          <w:bCs/>
          <w:color w:val="000000" w:themeColor="text1"/>
        </w:rPr>
        <w:t>Title:</w:t>
      </w:r>
      <w:r w:rsidRPr="00555DDE">
        <w:rPr>
          <w:rFonts w:ascii="Arial" w:hAnsi="Arial" w:cs="Arial"/>
          <w:color w:val="000000" w:themeColor="text1"/>
        </w:rPr>
        <w:t xml:space="preserve"> Professor</w:t>
      </w:r>
      <w:r w:rsidRPr="00555DDE">
        <w:rPr>
          <w:rFonts w:ascii="Arial" w:hAnsi="Arial" w:cs="Arial"/>
          <w:color w:val="000000" w:themeColor="text1"/>
        </w:rPr>
        <w:br w:type="textWrapping" w:clear="all"/>
      </w:r>
      <w:r w:rsidRPr="00555DDE">
        <w:rPr>
          <w:rFonts w:ascii="Arial" w:hAnsi="Arial" w:cs="Arial"/>
          <w:bCs/>
          <w:color w:val="000000" w:themeColor="text1"/>
        </w:rPr>
        <w:t>Credentials:</w:t>
      </w:r>
      <w:r w:rsidRPr="00555DDE">
        <w:rPr>
          <w:rFonts w:ascii="Arial" w:hAnsi="Arial" w:cs="Arial"/>
          <w:color w:val="000000" w:themeColor="text1"/>
        </w:rPr>
        <w:t xml:space="preserve"> PhD, MA, PHN, RN</w:t>
      </w:r>
    </w:p>
    <w:p w14:paraId="55D9C7D4" w14:textId="77777777" w:rsidR="00C90B2F" w:rsidRPr="00555DDE" w:rsidRDefault="00C90B2F" w:rsidP="00C90B2F">
      <w:pPr>
        <w:rPr>
          <w:rFonts w:ascii="Arial" w:hAnsi="Arial" w:cs="Arial"/>
          <w:color w:val="000000" w:themeColor="text1"/>
        </w:rPr>
      </w:pPr>
      <w:r w:rsidRPr="00555DDE">
        <w:rPr>
          <w:rFonts w:ascii="Arial" w:hAnsi="Arial" w:cs="Arial"/>
          <w:bCs/>
          <w:color w:val="000000" w:themeColor="text1"/>
        </w:rPr>
        <w:t>Organization:</w:t>
      </w:r>
      <w:r w:rsidRPr="00555DDE">
        <w:rPr>
          <w:rFonts w:ascii="Arial" w:hAnsi="Arial" w:cs="Arial"/>
          <w:color w:val="000000" w:themeColor="text1"/>
        </w:rPr>
        <w:t xml:space="preserve"> Minnesota State University Mankato, School of Nursing</w:t>
      </w:r>
      <w:r w:rsidRPr="00555DDE">
        <w:rPr>
          <w:rFonts w:ascii="Arial" w:hAnsi="Arial" w:cs="Arial"/>
          <w:color w:val="000000" w:themeColor="text1"/>
        </w:rPr>
        <w:br w:type="textWrapping" w:clear="all"/>
      </w:r>
      <w:r w:rsidRPr="00555DDE">
        <w:rPr>
          <w:rFonts w:ascii="Arial" w:hAnsi="Arial" w:cs="Arial"/>
          <w:bCs/>
          <w:color w:val="000000" w:themeColor="text1"/>
        </w:rPr>
        <w:t>Email Address:</w:t>
      </w:r>
      <w:r w:rsidRPr="00555DDE">
        <w:rPr>
          <w:rFonts w:ascii="Arial" w:hAnsi="Arial" w:cs="Arial"/>
          <w:color w:val="000000" w:themeColor="text1"/>
        </w:rPr>
        <w:t xml:space="preserve"> kelly.krumwiede@mnsu.edu</w:t>
      </w:r>
    </w:p>
    <w:p w14:paraId="1ED3E25D" w14:textId="77777777" w:rsidR="00C90B2F" w:rsidRPr="00555DDE" w:rsidRDefault="00C90B2F" w:rsidP="00C90B2F">
      <w:pPr>
        <w:rPr>
          <w:rFonts w:ascii="Arial" w:hAnsi="Arial" w:cs="Arial"/>
          <w:color w:val="000000" w:themeColor="text1"/>
        </w:rPr>
      </w:pPr>
      <w:r w:rsidRPr="00555DDE">
        <w:rPr>
          <w:rFonts w:ascii="Arial" w:hAnsi="Arial" w:cs="Arial"/>
          <w:color w:val="000000" w:themeColor="text1"/>
        </w:rPr>
        <w:t>Office Phone: 507-389-6814</w:t>
      </w:r>
    </w:p>
    <w:p w14:paraId="419FD52A" w14:textId="77777777" w:rsidR="00C90B2F" w:rsidRPr="00555DDE" w:rsidRDefault="00C90B2F" w:rsidP="00C90B2F">
      <w:pPr>
        <w:pStyle w:val="NormalWeb"/>
        <w:spacing w:before="2" w:after="2"/>
        <w:rPr>
          <w:rFonts w:ascii="Arial" w:hAnsi="Arial" w:cs="Arial"/>
          <w:color w:val="000000" w:themeColor="text1"/>
          <w:sz w:val="24"/>
          <w:szCs w:val="24"/>
        </w:rPr>
      </w:pPr>
      <w:r w:rsidRPr="00555DDE">
        <w:rPr>
          <w:rFonts w:ascii="Arial" w:hAnsi="Arial" w:cs="Arial"/>
          <w:bCs/>
          <w:color w:val="000000" w:themeColor="text1"/>
          <w:sz w:val="24"/>
          <w:szCs w:val="24"/>
        </w:rPr>
        <w:t>Address:</w:t>
      </w:r>
      <w:r w:rsidRPr="00555DDE">
        <w:rPr>
          <w:rFonts w:ascii="Arial" w:hAnsi="Arial" w:cs="Arial"/>
          <w:color w:val="000000" w:themeColor="text1"/>
          <w:sz w:val="24"/>
          <w:szCs w:val="24"/>
        </w:rPr>
        <w:t xml:space="preserve"> 360 Wissink Hall</w:t>
      </w:r>
    </w:p>
    <w:p w14:paraId="2BC17BC2" w14:textId="77777777" w:rsidR="00C90B2F" w:rsidRPr="00555DDE" w:rsidRDefault="00C90B2F" w:rsidP="00C90B2F">
      <w:pPr>
        <w:pStyle w:val="NormalWeb"/>
        <w:spacing w:before="2" w:after="2"/>
        <w:rPr>
          <w:rFonts w:ascii="Arial" w:hAnsi="Arial" w:cs="Arial"/>
          <w:color w:val="000000" w:themeColor="text1"/>
          <w:sz w:val="24"/>
          <w:szCs w:val="24"/>
        </w:rPr>
      </w:pPr>
      <w:r w:rsidRPr="00555DDE">
        <w:rPr>
          <w:rFonts w:ascii="Arial" w:hAnsi="Arial" w:cs="Arial"/>
          <w:bCs/>
          <w:color w:val="000000" w:themeColor="text1"/>
          <w:sz w:val="24"/>
          <w:szCs w:val="24"/>
        </w:rPr>
        <w:t>City:</w:t>
      </w:r>
      <w:r w:rsidRPr="00555DDE">
        <w:rPr>
          <w:rFonts w:ascii="Arial" w:hAnsi="Arial" w:cs="Arial"/>
          <w:color w:val="000000" w:themeColor="text1"/>
          <w:sz w:val="24"/>
          <w:szCs w:val="24"/>
        </w:rPr>
        <w:t xml:space="preserve"> Mankato</w:t>
      </w:r>
    </w:p>
    <w:p w14:paraId="38B5909A" w14:textId="77777777" w:rsidR="00C90B2F" w:rsidRPr="00555DDE" w:rsidRDefault="00C90B2F" w:rsidP="00C90B2F">
      <w:pPr>
        <w:rPr>
          <w:rFonts w:ascii="Arial" w:hAnsi="Arial" w:cs="Arial"/>
          <w:bCs/>
          <w:color w:val="000000" w:themeColor="text1"/>
        </w:rPr>
      </w:pPr>
      <w:r w:rsidRPr="00555DDE">
        <w:rPr>
          <w:rFonts w:ascii="Arial" w:hAnsi="Arial" w:cs="Arial"/>
          <w:bCs/>
          <w:color w:val="000000" w:themeColor="text1"/>
        </w:rPr>
        <w:t>State:</w:t>
      </w:r>
      <w:r w:rsidRPr="00555DDE">
        <w:rPr>
          <w:rFonts w:ascii="Arial" w:hAnsi="Arial" w:cs="Arial"/>
          <w:color w:val="000000" w:themeColor="text1"/>
        </w:rPr>
        <w:t xml:space="preserve"> MN</w:t>
      </w:r>
      <w:r w:rsidRPr="00555DDE">
        <w:rPr>
          <w:rFonts w:ascii="Arial" w:hAnsi="Arial" w:cs="Arial"/>
          <w:bCs/>
          <w:color w:val="000000" w:themeColor="text1"/>
        </w:rPr>
        <w:t xml:space="preserve"> - Zip:</w:t>
      </w:r>
      <w:r w:rsidRPr="00555DDE">
        <w:rPr>
          <w:rFonts w:ascii="Arial" w:hAnsi="Arial" w:cs="Arial"/>
          <w:color w:val="000000" w:themeColor="text1"/>
        </w:rPr>
        <w:t xml:space="preserve"> 56001</w:t>
      </w:r>
    </w:p>
    <w:p w14:paraId="51E0AD4E" w14:textId="77777777" w:rsidR="000406B2" w:rsidRDefault="000406B2" w:rsidP="000406B2">
      <w:pPr>
        <w:rPr>
          <w:rFonts w:ascii="Arial" w:hAnsi="Arial" w:cs="Arial"/>
          <w:bCs/>
        </w:rPr>
      </w:pPr>
    </w:p>
    <w:p w14:paraId="7C42F931" w14:textId="0E46EC37" w:rsidR="000406B2" w:rsidRPr="00555DDE" w:rsidRDefault="000406B2" w:rsidP="000406B2">
      <w:pPr>
        <w:rPr>
          <w:rFonts w:ascii="Arial" w:hAnsi="Arial" w:cs="Arial"/>
          <w:color w:val="000000" w:themeColor="text1"/>
        </w:rPr>
      </w:pPr>
      <w:r w:rsidRPr="00555DDE">
        <w:rPr>
          <w:rFonts w:ascii="Arial" w:hAnsi="Arial" w:cs="Arial"/>
          <w:bCs/>
          <w:color w:val="000000" w:themeColor="text1"/>
        </w:rPr>
        <w:t>Name:</w:t>
      </w:r>
      <w:r w:rsidRPr="00555DDE">
        <w:rPr>
          <w:rFonts w:ascii="Arial" w:hAnsi="Arial" w:cs="Arial"/>
          <w:color w:val="000000" w:themeColor="text1"/>
        </w:rPr>
        <w:t xml:space="preserve"> Linda Garner</w:t>
      </w:r>
    </w:p>
    <w:p w14:paraId="305ED5B2" w14:textId="4ABF6769" w:rsidR="000406B2" w:rsidRPr="00555DDE" w:rsidRDefault="000406B2" w:rsidP="000406B2">
      <w:pPr>
        <w:rPr>
          <w:rFonts w:ascii="Arial" w:hAnsi="Arial" w:cs="Arial"/>
          <w:color w:val="000000" w:themeColor="text1"/>
        </w:rPr>
      </w:pPr>
      <w:r w:rsidRPr="00555DDE">
        <w:rPr>
          <w:rFonts w:ascii="Arial" w:hAnsi="Arial" w:cs="Arial"/>
          <w:bCs/>
          <w:color w:val="000000" w:themeColor="text1"/>
        </w:rPr>
        <w:t>Title:</w:t>
      </w:r>
      <w:r w:rsidRPr="00555DDE">
        <w:rPr>
          <w:rFonts w:ascii="Arial" w:hAnsi="Arial" w:cs="Arial"/>
          <w:color w:val="000000" w:themeColor="text1"/>
        </w:rPr>
        <w:t xml:space="preserve"> Professor</w:t>
      </w:r>
      <w:r w:rsidRPr="00555DDE">
        <w:rPr>
          <w:rFonts w:ascii="Arial" w:hAnsi="Arial" w:cs="Arial"/>
          <w:color w:val="000000" w:themeColor="text1"/>
        </w:rPr>
        <w:br w:type="textWrapping" w:clear="all"/>
      </w:r>
      <w:r w:rsidRPr="00555DDE">
        <w:rPr>
          <w:rFonts w:ascii="Arial" w:hAnsi="Arial" w:cs="Arial"/>
          <w:bCs/>
          <w:color w:val="000000" w:themeColor="text1"/>
        </w:rPr>
        <w:t>Credentials:</w:t>
      </w:r>
      <w:r w:rsidRPr="00555DDE">
        <w:rPr>
          <w:rFonts w:ascii="Arial" w:hAnsi="Arial" w:cs="Arial"/>
          <w:color w:val="000000" w:themeColor="text1"/>
        </w:rPr>
        <w:t xml:space="preserve"> PhD, RN, APHN-BC, CHES</w:t>
      </w:r>
    </w:p>
    <w:p w14:paraId="4138E21C" w14:textId="77777777" w:rsidR="000406B2" w:rsidRPr="00555DDE" w:rsidRDefault="000406B2" w:rsidP="000406B2">
      <w:pPr>
        <w:rPr>
          <w:rFonts w:ascii="Arial" w:hAnsi="Arial" w:cs="Arial"/>
          <w:color w:val="000000" w:themeColor="text1"/>
        </w:rPr>
      </w:pPr>
      <w:r w:rsidRPr="00555DDE">
        <w:rPr>
          <w:rFonts w:ascii="Arial" w:hAnsi="Arial" w:cs="Arial"/>
          <w:bCs/>
          <w:color w:val="000000" w:themeColor="text1"/>
        </w:rPr>
        <w:t>Organization:</w:t>
      </w:r>
      <w:r w:rsidRPr="00555DDE">
        <w:rPr>
          <w:rFonts w:ascii="Arial" w:hAnsi="Arial" w:cs="Arial"/>
          <w:color w:val="000000" w:themeColor="text1"/>
        </w:rPr>
        <w:t xml:space="preserve"> Southeast Missouri University</w:t>
      </w:r>
      <w:r w:rsidRPr="00555DDE">
        <w:rPr>
          <w:rFonts w:ascii="Arial" w:hAnsi="Arial" w:cs="Arial"/>
          <w:color w:val="000000" w:themeColor="text1"/>
        </w:rPr>
        <w:br w:type="textWrapping" w:clear="all"/>
      </w:r>
      <w:r w:rsidRPr="00555DDE">
        <w:rPr>
          <w:rFonts w:ascii="Arial" w:hAnsi="Arial" w:cs="Arial"/>
          <w:bCs/>
          <w:color w:val="000000" w:themeColor="text1"/>
        </w:rPr>
        <w:t>Email Address:</w:t>
      </w:r>
      <w:r w:rsidRPr="00555DDE">
        <w:rPr>
          <w:rFonts w:ascii="Arial" w:hAnsi="Arial" w:cs="Arial"/>
          <w:color w:val="000000" w:themeColor="text1"/>
        </w:rPr>
        <w:t xml:space="preserve"> lgarner@semo.edu</w:t>
      </w:r>
    </w:p>
    <w:p w14:paraId="3E471AD9" w14:textId="77777777" w:rsidR="000406B2" w:rsidRPr="00555DDE" w:rsidRDefault="000406B2" w:rsidP="000406B2">
      <w:pPr>
        <w:rPr>
          <w:rFonts w:ascii="Arial" w:hAnsi="Arial" w:cs="Arial"/>
          <w:color w:val="000000" w:themeColor="text1"/>
        </w:rPr>
      </w:pPr>
      <w:r w:rsidRPr="00555DDE">
        <w:rPr>
          <w:rFonts w:ascii="Arial" w:hAnsi="Arial" w:cs="Arial"/>
          <w:color w:val="000000" w:themeColor="text1"/>
        </w:rPr>
        <w:t>Office Phone: 573-651-2860</w:t>
      </w:r>
    </w:p>
    <w:p w14:paraId="48DDC608" w14:textId="77777777" w:rsidR="000406B2" w:rsidRPr="00555DDE" w:rsidRDefault="000406B2" w:rsidP="000406B2">
      <w:pPr>
        <w:pStyle w:val="NormalWeb"/>
        <w:spacing w:before="2" w:after="2"/>
        <w:rPr>
          <w:rFonts w:ascii="Arial" w:hAnsi="Arial" w:cs="Arial"/>
          <w:color w:val="000000" w:themeColor="text1"/>
          <w:sz w:val="24"/>
          <w:szCs w:val="24"/>
        </w:rPr>
      </w:pPr>
      <w:r w:rsidRPr="00555DDE">
        <w:rPr>
          <w:rFonts w:ascii="Arial" w:hAnsi="Arial" w:cs="Arial"/>
          <w:bCs/>
          <w:color w:val="000000" w:themeColor="text1"/>
          <w:sz w:val="24"/>
          <w:szCs w:val="24"/>
        </w:rPr>
        <w:t>Address: One University Plaza, MS 8300</w:t>
      </w:r>
      <w:r w:rsidRPr="00555DDE">
        <w:rPr>
          <w:rFonts w:ascii="Arial" w:hAnsi="Arial" w:cs="Arial"/>
          <w:color w:val="000000" w:themeColor="text1"/>
          <w:sz w:val="24"/>
          <w:szCs w:val="24"/>
        </w:rPr>
        <w:t xml:space="preserve"> </w:t>
      </w:r>
    </w:p>
    <w:p w14:paraId="7F02FA84" w14:textId="77777777" w:rsidR="000406B2" w:rsidRPr="00555DDE" w:rsidRDefault="000406B2" w:rsidP="000406B2">
      <w:pPr>
        <w:pStyle w:val="NormalWeb"/>
        <w:spacing w:before="2" w:after="2"/>
        <w:rPr>
          <w:rFonts w:ascii="Arial" w:hAnsi="Arial" w:cs="Arial"/>
          <w:color w:val="000000" w:themeColor="text1"/>
          <w:sz w:val="24"/>
          <w:szCs w:val="24"/>
        </w:rPr>
      </w:pPr>
      <w:r w:rsidRPr="00555DDE">
        <w:rPr>
          <w:rFonts w:ascii="Arial" w:hAnsi="Arial" w:cs="Arial"/>
          <w:bCs/>
          <w:color w:val="000000" w:themeColor="text1"/>
          <w:sz w:val="24"/>
          <w:szCs w:val="24"/>
        </w:rPr>
        <w:t>City:</w:t>
      </w:r>
      <w:r w:rsidRPr="00555DDE">
        <w:rPr>
          <w:rFonts w:ascii="Arial" w:hAnsi="Arial" w:cs="Arial"/>
          <w:color w:val="000000" w:themeColor="text1"/>
          <w:sz w:val="24"/>
          <w:szCs w:val="24"/>
        </w:rPr>
        <w:t xml:space="preserve"> Cape Girardeau</w:t>
      </w:r>
    </w:p>
    <w:p w14:paraId="46F8323E" w14:textId="4B45AA17" w:rsidR="000406B2" w:rsidRPr="00555DDE" w:rsidRDefault="000406B2" w:rsidP="000406B2">
      <w:pPr>
        <w:rPr>
          <w:rFonts w:ascii="Arial" w:hAnsi="Arial" w:cs="Arial"/>
          <w:color w:val="000000" w:themeColor="text1"/>
        </w:rPr>
      </w:pPr>
      <w:r w:rsidRPr="00555DDE">
        <w:rPr>
          <w:rFonts w:ascii="Arial" w:hAnsi="Arial" w:cs="Arial"/>
          <w:bCs/>
          <w:color w:val="000000" w:themeColor="text1"/>
        </w:rPr>
        <w:t>State:</w:t>
      </w:r>
      <w:r w:rsidRPr="00555DDE">
        <w:rPr>
          <w:rFonts w:ascii="Arial" w:hAnsi="Arial" w:cs="Arial"/>
          <w:color w:val="000000" w:themeColor="text1"/>
        </w:rPr>
        <w:t xml:space="preserve"> MO - </w:t>
      </w:r>
      <w:r w:rsidRPr="00555DDE">
        <w:rPr>
          <w:rFonts w:ascii="Arial" w:hAnsi="Arial" w:cs="Arial"/>
          <w:bCs/>
          <w:color w:val="000000" w:themeColor="text1"/>
        </w:rPr>
        <w:t>Zip:</w:t>
      </w:r>
      <w:r w:rsidRPr="00555DDE">
        <w:rPr>
          <w:rFonts w:ascii="Arial" w:hAnsi="Arial" w:cs="Arial"/>
          <w:color w:val="000000" w:themeColor="text1"/>
        </w:rPr>
        <w:t xml:space="preserve"> 63701</w:t>
      </w:r>
    </w:p>
    <w:p w14:paraId="38DC587B" w14:textId="783B28C4" w:rsidR="00317AC5" w:rsidRPr="007E4DFD" w:rsidRDefault="00317AC5" w:rsidP="00317AC5">
      <w:pPr>
        <w:rPr>
          <w:rFonts w:ascii="Arial" w:hAnsi="Arial" w:cs="Arial"/>
        </w:rPr>
      </w:pPr>
    </w:p>
    <w:p w14:paraId="1097EF5A" w14:textId="77777777" w:rsidR="00317AC5" w:rsidRPr="007E4DFD" w:rsidRDefault="00317AC5" w:rsidP="00317AC5">
      <w:pPr>
        <w:rPr>
          <w:rFonts w:ascii="Arial" w:hAnsi="Arial" w:cs="Arial"/>
        </w:rPr>
      </w:pPr>
    </w:p>
    <w:p w14:paraId="062572BE" w14:textId="77777777" w:rsidR="00317AC5" w:rsidRPr="007E4DFD" w:rsidRDefault="00317AC5" w:rsidP="00317AC5">
      <w:pPr>
        <w:rPr>
          <w:rFonts w:ascii="Arial" w:hAnsi="Arial" w:cs="Arial"/>
        </w:rPr>
      </w:pPr>
    </w:p>
    <w:p w14:paraId="65AF8663" w14:textId="77777777" w:rsidR="00317AC5" w:rsidRPr="007E4DFD" w:rsidRDefault="00317AC5" w:rsidP="00317AC5">
      <w:pPr>
        <w:jc w:val="center"/>
        <w:rPr>
          <w:rFonts w:ascii="Arial" w:hAnsi="Arial" w:cs="Arial"/>
          <w:b/>
          <w:bCs/>
        </w:rPr>
      </w:pPr>
      <w:r w:rsidRPr="007E4DFD">
        <w:rPr>
          <w:rFonts w:ascii="Arial" w:hAnsi="Arial" w:cs="Arial"/>
          <w:b/>
          <w:bCs/>
        </w:rPr>
        <w:t>Association of Community Health Nursing Educators Teaching Strategy</w:t>
      </w:r>
    </w:p>
    <w:p w14:paraId="19C379FB" w14:textId="77777777" w:rsidR="00317AC5" w:rsidRPr="007E4DFD" w:rsidRDefault="00317AC5" w:rsidP="00317AC5">
      <w:pPr>
        <w:rPr>
          <w:rFonts w:ascii="Arial" w:hAnsi="Arial" w:cs="Arial"/>
        </w:rPr>
      </w:pPr>
    </w:p>
    <w:p w14:paraId="1196EB20" w14:textId="465BF294" w:rsidR="0002394C" w:rsidRPr="007E4DFD" w:rsidRDefault="00317AC5" w:rsidP="0002394C">
      <w:pPr>
        <w:rPr>
          <w:rFonts w:ascii="Arial" w:hAnsi="Arial" w:cs="Arial"/>
          <w:b/>
          <w:bCs/>
        </w:rPr>
      </w:pPr>
      <w:r w:rsidRPr="007E4DFD">
        <w:rPr>
          <w:rFonts w:ascii="Arial" w:hAnsi="Arial" w:cs="Arial"/>
          <w:bCs/>
        </w:rPr>
        <w:t xml:space="preserve">1. </w:t>
      </w:r>
      <w:r w:rsidRPr="007E4DFD">
        <w:rPr>
          <w:rFonts w:ascii="Arial" w:hAnsi="Arial" w:cs="Arial"/>
          <w:b/>
          <w:bCs/>
        </w:rPr>
        <w:t>Title of Teaching Strategy</w:t>
      </w:r>
      <w:r w:rsidRPr="007E4DFD">
        <w:rPr>
          <w:rFonts w:ascii="Arial" w:hAnsi="Arial" w:cs="Arial"/>
          <w:bCs/>
        </w:rPr>
        <w:t xml:space="preserve">: </w:t>
      </w:r>
      <w:r w:rsidR="0002394C" w:rsidRPr="007E4DFD">
        <w:rPr>
          <w:rFonts w:ascii="Arial" w:hAnsi="Arial" w:cs="Arial"/>
        </w:rPr>
        <w:t>Public Health Nursing &amp; Nursing Informatics Interactive Case-based Scenarios</w:t>
      </w:r>
    </w:p>
    <w:p w14:paraId="4697D081" w14:textId="77777777" w:rsidR="00317AC5" w:rsidRPr="007E4DFD" w:rsidRDefault="00317AC5" w:rsidP="00317AC5">
      <w:pPr>
        <w:rPr>
          <w:rFonts w:ascii="Arial" w:hAnsi="Arial" w:cs="Arial"/>
          <w:bCs/>
        </w:rPr>
      </w:pPr>
    </w:p>
    <w:p w14:paraId="4926CCF0" w14:textId="2F26422C" w:rsidR="00317AC5" w:rsidRPr="007E4DFD" w:rsidRDefault="00317AC5" w:rsidP="00317AC5">
      <w:pPr>
        <w:rPr>
          <w:rFonts w:ascii="Arial" w:hAnsi="Arial" w:cs="Arial"/>
          <w:bCs/>
        </w:rPr>
      </w:pPr>
      <w:r w:rsidRPr="007E4DFD">
        <w:rPr>
          <w:rFonts w:ascii="Arial" w:hAnsi="Arial" w:cs="Arial"/>
          <w:bCs/>
        </w:rPr>
        <w:t xml:space="preserve">2. </w:t>
      </w:r>
      <w:r w:rsidRPr="007E4DFD">
        <w:rPr>
          <w:rFonts w:ascii="Arial" w:hAnsi="Arial" w:cs="Arial"/>
          <w:b/>
          <w:bCs/>
        </w:rPr>
        <w:t>Date of Submission</w:t>
      </w:r>
      <w:r w:rsidRPr="007E4DFD">
        <w:rPr>
          <w:rFonts w:ascii="Arial" w:hAnsi="Arial" w:cs="Arial"/>
          <w:bCs/>
        </w:rPr>
        <w:t xml:space="preserve">: </w:t>
      </w:r>
      <w:r w:rsidR="00995788" w:rsidRPr="007E4DFD">
        <w:rPr>
          <w:rFonts w:ascii="Arial" w:hAnsi="Arial" w:cs="Arial"/>
          <w:bCs/>
        </w:rPr>
        <w:t>September 3, 2019</w:t>
      </w:r>
      <w:r w:rsidR="00C90B2F">
        <w:rPr>
          <w:rFonts w:ascii="Arial" w:hAnsi="Arial" w:cs="Arial"/>
          <w:bCs/>
        </w:rPr>
        <w:t>,</w:t>
      </w:r>
      <w:r w:rsidR="000406B2">
        <w:rPr>
          <w:rFonts w:ascii="Arial" w:hAnsi="Arial" w:cs="Arial"/>
          <w:bCs/>
        </w:rPr>
        <w:t xml:space="preserve"> </w:t>
      </w:r>
      <w:r w:rsidR="000406B2" w:rsidRPr="00555DDE">
        <w:rPr>
          <w:rFonts w:ascii="Arial" w:hAnsi="Arial" w:cs="Arial"/>
          <w:bCs/>
          <w:color w:val="000000" w:themeColor="text1"/>
        </w:rPr>
        <w:t>updated version</w:t>
      </w:r>
      <w:r w:rsidR="00020727">
        <w:rPr>
          <w:rFonts w:ascii="Arial" w:hAnsi="Arial" w:cs="Arial"/>
          <w:bCs/>
          <w:color w:val="000000" w:themeColor="text1"/>
        </w:rPr>
        <w:t>s</w:t>
      </w:r>
      <w:r w:rsidR="000406B2" w:rsidRPr="00555DDE">
        <w:rPr>
          <w:rFonts w:ascii="Arial" w:hAnsi="Arial" w:cs="Arial"/>
          <w:bCs/>
          <w:color w:val="000000" w:themeColor="text1"/>
        </w:rPr>
        <w:t xml:space="preserve"> April 21, 2022</w:t>
      </w:r>
      <w:r w:rsidR="00020727">
        <w:rPr>
          <w:rFonts w:ascii="Arial" w:hAnsi="Arial" w:cs="Arial"/>
          <w:bCs/>
          <w:color w:val="000000" w:themeColor="text1"/>
        </w:rPr>
        <w:t>, March 17, 2023</w:t>
      </w:r>
      <w:r w:rsidR="00C90B2F">
        <w:rPr>
          <w:rFonts w:ascii="Arial" w:hAnsi="Arial" w:cs="Arial"/>
          <w:bCs/>
          <w:color w:val="000000" w:themeColor="text1"/>
        </w:rPr>
        <w:t>, February 18, 2026</w:t>
      </w:r>
    </w:p>
    <w:p w14:paraId="7090F87D" w14:textId="77777777" w:rsidR="00317AC5" w:rsidRPr="007E4DFD" w:rsidRDefault="00317AC5" w:rsidP="00317AC5">
      <w:pPr>
        <w:outlineLvl w:val="2"/>
        <w:rPr>
          <w:rFonts w:ascii="Arial" w:hAnsi="Arial" w:cs="Arial"/>
          <w:bCs/>
        </w:rPr>
      </w:pPr>
    </w:p>
    <w:p w14:paraId="312C1647" w14:textId="43F51996" w:rsidR="00317AC5" w:rsidRPr="007E4DFD" w:rsidRDefault="00B63EBB" w:rsidP="00317AC5">
      <w:pPr>
        <w:rPr>
          <w:rFonts w:ascii="Arial" w:hAnsi="Arial" w:cs="Arial"/>
        </w:rPr>
      </w:pPr>
      <w:r>
        <w:rPr>
          <w:rFonts w:ascii="Arial" w:hAnsi="Arial" w:cs="Arial"/>
          <w:bCs/>
        </w:rPr>
        <w:t>3</w:t>
      </w:r>
      <w:r w:rsidR="00317AC5" w:rsidRPr="007E4DFD">
        <w:rPr>
          <w:rFonts w:ascii="Arial" w:hAnsi="Arial" w:cs="Arial"/>
          <w:bCs/>
        </w:rPr>
        <w:t xml:space="preserve">. </w:t>
      </w:r>
      <w:r w:rsidR="00317AC5" w:rsidRPr="007E4DFD">
        <w:rPr>
          <w:rFonts w:ascii="Arial" w:hAnsi="Arial" w:cs="Arial"/>
          <w:b/>
          <w:bCs/>
        </w:rPr>
        <w:t>Learner Level(s):</w:t>
      </w:r>
      <w:r w:rsidR="00317AC5" w:rsidRPr="007E4DFD">
        <w:rPr>
          <w:rFonts w:ascii="Arial" w:hAnsi="Arial" w:cs="Arial"/>
          <w:bCs/>
        </w:rPr>
        <w:t xml:space="preserve"> RN to BSN, Undergraduate</w:t>
      </w:r>
      <w:r w:rsidR="00927E27" w:rsidRPr="007E4DFD">
        <w:rPr>
          <w:rFonts w:ascii="Arial" w:hAnsi="Arial" w:cs="Arial"/>
          <w:bCs/>
        </w:rPr>
        <w:t>, Graduate students, Staff development</w:t>
      </w:r>
    </w:p>
    <w:p w14:paraId="035F6D8D" w14:textId="2AE53835" w:rsidR="00317AC5" w:rsidRPr="007E4DFD" w:rsidRDefault="00317AC5" w:rsidP="00317AC5">
      <w:pPr>
        <w:rPr>
          <w:rFonts w:ascii="Arial" w:hAnsi="Arial" w:cs="Arial"/>
        </w:rPr>
      </w:pPr>
      <w:r w:rsidRPr="007E4DFD">
        <w:rPr>
          <w:rFonts w:ascii="Arial" w:hAnsi="Arial" w:cs="Arial"/>
        </w:rPr>
        <w:br w:type="textWrapping" w:clear="all"/>
      </w:r>
      <w:r w:rsidR="00B63EBB">
        <w:rPr>
          <w:rFonts w:ascii="Arial" w:hAnsi="Arial" w:cs="Arial"/>
        </w:rPr>
        <w:t>4</w:t>
      </w:r>
      <w:r w:rsidRPr="007E4DFD">
        <w:rPr>
          <w:rFonts w:ascii="Arial" w:hAnsi="Arial" w:cs="Arial"/>
        </w:rPr>
        <w:t xml:space="preserve">. </w:t>
      </w:r>
      <w:r w:rsidRPr="007E4DFD">
        <w:rPr>
          <w:rFonts w:ascii="Arial" w:hAnsi="Arial" w:cs="Arial"/>
          <w:b/>
          <w:bCs/>
        </w:rPr>
        <w:t>Learner Setting(s):</w:t>
      </w:r>
      <w:r w:rsidRPr="007E4DFD">
        <w:rPr>
          <w:rFonts w:ascii="Arial" w:hAnsi="Arial" w:cs="Arial"/>
        </w:rPr>
        <w:t xml:space="preserve"> Online or web-based modules, </w:t>
      </w:r>
      <w:r w:rsidR="00927E27" w:rsidRPr="007E4DFD">
        <w:rPr>
          <w:rFonts w:ascii="Arial" w:hAnsi="Arial" w:cs="Arial"/>
        </w:rPr>
        <w:t xml:space="preserve">classroom, or </w:t>
      </w:r>
      <w:r w:rsidRPr="007E4DFD">
        <w:rPr>
          <w:rFonts w:ascii="Arial" w:hAnsi="Arial" w:cs="Arial"/>
        </w:rPr>
        <w:t>independent study.</w:t>
      </w:r>
    </w:p>
    <w:p w14:paraId="7EFA5FD5" w14:textId="373C6AF6" w:rsidR="00317AC5" w:rsidRPr="007E4DFD" w:rsidRDefault="00317AC5" w:rsidP="00317AC5">
      <w:pPr>
        <w:rPr>
          <w:rFonts w:ascii="Arial" w:hAnsi="Arial" w:cs="Arial"/>
        </w:rPr>
      </w:pPr>
      <w:r w:rsidRPr="007E4DFD">
        <w:rPr>
          <w:rFonts w:ascii="Arial" w:hAnsi="Arial" w:cs="Arial"/>
        </w:rPr>
        <w:br w:type="textWrapping" w:clear="all"/>
      </w:r>
      <w:r w:rsidR="00B63EBB">
        <w:rPr>
          <w:rFonts w:ascii="Arial" w:hAnsi="Arial" w:cs="Arial"/>
        </w:rPr>
        <w:t>5</w:t>
      </w:r>
      <w:r w:rsidRPr="007E4DFD">
        <w:rPr>
          <w:rFonts w:ascii="Arial" w:hAnsi="Arial" w:cs="Arial"/>
        </w:rPr>
        <w:t xml:space="preserve">. </w:t>
      </w:r>
      <w:r w:rsidRPr="007E4DFD">
        <w:rPr>
          <w:rFonts w:ascii="Arial" w:hAnsi="Arial" w:cs="Arial"/>
          <w:b/>
          <w:bCs/>
        </w:rPr>
        <w:t>Strategy Type:</w:t>
      </w:r>
      <w:r w:rsidRPr="007E4DFD">
        <w:rPr>
          <w:rFonts w:ascii="Arial" w:hAnsi="Arial" w:cs="Arial"/>
        </w:rPr>
        <w:t xml:space="preserve"> </w:t>
      </w:r>
      <w:r w:rsidR="00995788" w:rsidRPr="007E4DFD">
        <w:rPr>
          <w:rFonts w:ascii="Arial" w:hAnsi="Arial" w:cs="Arial"/>
        </w:rPr>
        <w:t xml:space="preserve">Interactive </w:t>
      </w:r>
      <w:r w:rsidR="00927E27" w:rsidRPr="007E4DFD">
        <w:rPr>
          <w:rFonts w:ascii="Arial" w:hAnsi="Arial" w:cs="Arial"/>
        </w:rPr>
        <w:t>Case Study and Test/</w:t>
      </w:r>
      <w:r w:rsidR="00C65EE4" w:rsidRPr="007E4DFD">
        <w:rPr>
          <w:rFonts w:ascii="Arial" w:hAnsi="Arial" w:cs="Arial"/>
        </w:rPr>
        <w:t>E</w:t>
      </w:r>
      <w:r w:rsidR="00927E27" w:rsidRPr="007E4DFD">
        <w:rPr>
          <w:rFonts w:ascii="Arial" w:hAnsi="Arial" w:cs="Arial"/>
        </w:rPr>
        <w:t>valuation/</w:t>
      </w:r>
      <w:r w:rsidR="00C65EE4" w:rsidRPr="007E4DFD">
        <w:rPr>
          <w:rFonts w:ascii="Arial" w:hAnsi="Arial" w:cs="Arial"/>
        </w:rPr>
        <w:t>A</w:t>
      </w:r>
      <w:r w:rsidR="00927E27" w:rsidRPr="007E4DFD">
        <w:rPr>
          <w:rFonts w:ascii="Arial" w:hAnsi="Arial" w:cs="Arial"/>
        </w:rPr>
        <w:t>ssessment Strategy</w:t>
      </w:r>
    </w:p>
    <w:p w14:paraId="767AC3E6" w14:textId="66152F09" w:rsidR="00B63EBB" w:rsidRPr="00B63EBB" w:rsidRDefault="00317AC5" w:rsidP="00317AC5">
      <w:pPr>
        <w:rPr>
          <w:rFonts w:ascii="Arial" w:hAnsi="Arial" w:cs="Arial"/>
          <w:b/>
          <w:bCs/>
        </w:rPr>
      </w:pPr>
      <w:r w:rsidRPr="007E4DFD">
        <w:rPr>
          <w:rFonts w:ascii="Arial" w:hAnsi="Arial" w:cs="Arial"/>
        </w:rPr>
        <w:br w:type="textWrapping" w:clear="all"/>
      </w:r>
      <w:r w:rsidR="00B63EBB">
        <w:rPr>
          <w:rFonts w:ascii="Arial" w:hAnsi="Arial" w:cs="Arial"/>
        </w:rPr>
        <w:t>6</w:t>
      </w:r>
      <w:r w:rsidRPr="007E4DFD">
        <w:rPr>
          <w:rFonts w:ascii="Arial" w:hAnsi="Arial" w:cs="Arial"/>
        </w:rPr>
        <w:t xml:space="preserve">. </w:t>
      </w:r>
      <w:r w:rsidR="00B63EBB">
        <w:rPr>
          <w:rFonts w:ascii="Arial" w:hAnsi="Arial" w:cs="Arial"/>
          <w:b/>
          <w:bCs/>
        </w:rPr>
        <w:t xml:space="preserve">2022 Public Health Nursing Standards: </w:t>
      </w:r>
      <w:r w:rsidR="00B63EBB">
        <w:rPr>
          <w:rFonts w:ascii="Arial" w:hAnsi="Arial" w:cs="Arial"/>
        </w:rPr>
        <w:t>Assessment, Diagnosis, Outcomes Identification, Planning, Implementation, Evaluation, Communication, Education, Evidence-based Practice</w:t>
      </w:r>
    </w:p>
    <w:p w14:paraId="289C272E" w14:textId="77777777" w:rsidR="00B63EBB" w:rsidRDefault="00B63EBB" w:rsidP="00317AC5">
      <w:pPr>
        <w:rPr>
          <w:rFonts w:ascii="Arial" w:hAnsi="Arial" w:cs="Arial"/>
        </w:rPr>
      </w:pPr>
    </w:p>
    <w:p w14:paraId="20A8DD46" w14:textId="5024BCDE" w:rsidR="00B63EBB" w:rsidRPr="00B63EBB" w:rsidRDefault="00B63EBB" w:rsidP="00317AC5">
      <w:pPr>
        <w:rPr>
          <w:rFonts w:ascii="Arial" w:hAnsi="Arial" w:cs="Arial"/>
        </w:rPr>
      </w:pPr>
      <w:r>
        <w:rPr>
          <w:rFonts w:ascii="Arial" w:hAnsi="Arial" w:cs="Arial"/>
        </w:rPr>
        <w:t xml:space="preserve">7. </w:t>
      </w:r>
      <w:r>
        <w:rPr>
          <w:rFonts w:ascii="Arial" w:hAnsi="Arial" w:cs="Arial"/>
          <w:b/>
          <w:bCs/>
        </w:rPr>
        <w:t xml:space="preserve">AACN Essential Domains: </w:t>
      </w:r>
      <w:r>
        <w:rPr>
          <w:rFonts w:ascii="Arial" w:hAnsi="Arial" w:cs="Arial"/>
        </w:rPr>
        <w:t>Population Health, Informatics &amp; Healthcare Technologies</w:t>
      </w:r>
    </w:p>
    <w:p w14:paraId="2346A233" w14:textId="2CA44122" w:rsidR="00B63EBB" w:rsidRPr="00B63EBB" w:rsidRDefault="00B63EBB" w:rsidP="00317AC5">
      <w:pPr>
        <w:rPr>
          <w:rFonts w:ascii="Arial" w:hAnsi="Arial" w:cs="Arial"/>
        </w:rPr>
      </w:pPr>
    </w:p>
    <w:p w14:paraId="663B759F" w14:textId="261A0B01" w:rsidR="00317AC5" w:rsidRPr="007E4DFD" w:rsidRDefault="00B63EBB" w:rsidP="00317AC5">
      <w:pPr>
        <w:rPr>
          <w:rFonts w:ascii="Arial" w:hAnsi="Arial" w:cs="Arial"/>
        </w:rPr>
      </w:pPr>
      <w:r>
        <w:rPr>
          <w:rFonts w:ascii="Arial" w:hAnsi="Arial" w:cs="Arial"/>
        </w:rPr>
        <w:t xml:space="preserve">8. </w:t>
      </w:r>
      <w:r w:rsidR="00317AC5" w:rsidRPr="007E4DFD">
        <w:rPr>
          <w:rFonts w:ascii="Arial" w:hAnsi="Arial" w:cs="Arial"/>
          <w:b/>
          <w:bCs/>
        </w:rPr>
        <w:t>Learning Goals/Objectives</w:t>
      </w:r>
      <w:r w:rsidR="00317AC5" w:rsidRPr="007E4DFD">
        <w:rPr>
          <w:rFonts w:ascii="Arial" w:hAnsi="Arial" w:cs="Arial"/>
          <w:bCs/>
        </w:rPr>
        <w:t>:</w:t>
      </w:r>
      <w:r w:rsidR="00317AC5" w:rsidRPr="007E4DFD">
        <w:rPr>
          <w:rFonts w:ascii="Arial" w:hAnsi="Arial" w:cs="Arial"/>
        </w:rPr>
        <w:t xml:space="preserve"> </w:t>
      </w:r>
    </w:p>
    <w:p w14:paraId="121C4FB9" w14:textId="77777777" w:rsidR="00317AC5" w:rsidRPr="007E4DFD" w:rsidRDefault="00317AC5" w:rsidP="00317AC5">
      <w:pPr>
        <w:rPr>
          <w:rFonts w:ascii="Arial" w:hAnsi="Arial" w:cs="Arial"/>
        </w:rPr>
      </w:pPr>
      <w:r w:rsidRPr="007E4DFD">
        <w:rPr>
          <w:rFonts w:ascii="Arial" w:hAnsi="Arial" w:cs="Arial"/>
        </w:rPr>
        <w:t>At the end of this assignment, students will be able to:</w:t>
      </w:r>
    </w:p>
    <w:p w14:paraId="725C8BC0" w14:textId="69AB182A" w:rsidR="00231465" w:rsidRPr="007E4DFD" w:rsidRDefault="00231465" w:rsidP="00231465">
      <w:pPr>
        <w:numPr>
          <w:ilvl w:val="0"/>
          <w:numId w:val="13"/>
        </w:numPr>
        <w:rPr>
          <w:rFonts w:ascii="Arial" w:hAnsi="Arial" w:cs="Arial"/>
        </w:rPr>
      </w:pPr>
      <w:r w:rsidRPr="007E4DFD">
        <w:rPr>
          <w:rFonts w:ascii="Arial" w:hAnsi="Arial" w:cs="Arial"/>
        </w:rPr>
        <w:t xml:space="preserve">Identify the role of the public health </w:t>
      </w:r>
      <w:r w:rsidR="00C71D7A">
        <w:rPr>
          <w:rFonts w:ascii="Arial" w:hAnsi="Arial" w:cs="Arial"/>
        </w:rPr>
        <w:t>nurse</w:t>
      </w:r>
      <w:r w:rsidRPr="007E4DFD">
        <w:rPr>
          <w:rFonts w:ascii="Arial" w:hAnsi="Arial" w:cs="Arial"/>
        </w:rPr>
        <w:t xml:space="preserve"> for client care as it relates to infectious/communicable disease and directly observed therapy. </w:t>
      </w:r>
    </w:p>
    <w:p w14:paraId="636A3BF6" w14:textId="77777777" w:rsidR="00231465" w:rsidRPr="007E4DFD" w:rsidRDefault="00231465" w:rsidP="00231465">
      <w:pPr>
        <w:numPr>
          <w:ilvl w:val="0"/>
          <w:numId w:val="13"/>
        </w:numPr>
        <w:rPr>
          <w:rFonts w:ascii="Arial" w:hAnsi="Arial" w:cs="Arial"/>
        </w:rPr>
      </w:pPr>
      <w:r w:rsidRPr="007E4DFD">
        <w:rPr>
          <w:rFonts w:ascii="Arial" w:hAnsi="Arial" w:cs="Arial"/>
        </w:rPr>
        <w:t xml:space="preserve">Integrate health information technology for electronic health record charting and public health nursing process. </w:t>
      </w:r>
    </w:p>
    <w:p w14:paraId="7D8B25E7" w14:textId="5105B5FD" w:rsidR="00231465" w:rsidRPr="007E4DFD" w:rsidRDefault="00231465" w:rsidP="00231465">
      <w:pPr>
        <w:numPr>
          <w:ilvl w:val="0"/>
          <w:numId w:val="13"/>
        </w:numPr>
        <w:rPr>
          <w:rFonts w:ascii="Arial" w:hAnsi="Arial" w:cs="Arial"/>
        </w:rPr>
      </w:pPr>
      <w:r w:rsidRPr="007E4DFD">
        <w:rPr>
          <w:rFonts w:ascii="Arial" w:hAnsi="Arial" w:cs="Arial"/>
        </w:rPr>
        <w:t xml:space="preserve">Examine the Omaha System for electronic health record charting and public health nursing process: assessment, </w:t>
      </w:r>
      <w:r w:rsidR="0042491E" w:rsidRPr="007E4DFD">
        <w:rPr>
          <w:rFonts w:ascii="Arial" w:hAnsi="Arial" w:cs="Arial"/>
        </w:rPr>
        <w:t>interventions,</w:t>
      </w:r>
      <w:r w:rsidRPr="007E4DFD">
        <w:rPr>
          <w:rFonts w:ascii="Arial" w:hAnsi="Arial" w:cs="Arial"/>
        </w:rPr>
        <w:t xml:space="preserve"> and evaluation. </w:t>
      </w:r>
    </w:p>
    <w:p w14:paraId="420A2985" w14:textId="77777777" w:rsidR="00317AC5" w:rsidRPr="007E4DFD" w:rsidRDefault="00317AC5" w:rsidP="00317AC5">
      <w:pPr>
        <w:rPr>
          <w:rFonts w:ascii="Arial" w:hAnsi="Arial" w:cs="Arial"/>
        </w:rPr>
      </w:pPr>
    </w:p>
    <w:p w14:paraId="1AE7B639" w14:textId="28DD272B" w:rsidR="00317AC5" w:rsidRPr="007E4DFD" w:rsidRDefault="00317AC5" w:rsidP="00317AC5">
      <w:pPr>
        <w:rPr>
          <w:rFonts w:ascii="Arial" w:hAnsi="Arial" w:cs="Arial"/>
        </w:rPr>
      </w:pPr>
      <w:r w:rsidRPr="007E4DFD">
        <w:rPr>
          <w:rFonts w:ascii="Arial" w:hAnsi="Arial" w:cs="Arial"/>
        </w:rPr>
        <w:t xml:space="preserve">9. </w:t>
      </w:r>
      <w:r w:rsidRPr="007E4DFD">
        <w:rPr>
          <w:rFonts w:ascii="Arial" w:hAnsi="Arial" w:cs="Arial"/>
          <w:b/>
        </w:rPr>
        <w:t>Estimated time</w:t>
      </w:r>
      <w:r w:rsidRPr="007E4DFD">
        <w:rPr>
          <w:rFonts w:ascii="Arial" w:hAnsi="Arial" w:cs="Arial"/>
        </w:rPr>
        <w:t xml:space="preserve"> </w:t>
      </w:r>
      <w:r w:rsidRPr="007E4DFD">
        <w:rPr>
          <w:rFonts w:ascii="Arial" w:hAnsi="Arial" w:cs="Arial"/>
          <w:b/>
          <w:bCs/>
        </w:rPr>
        <w:t>for the activity:</w:t>
      </w:r>
      <w:r w:rsidRPr="007E4DFD">
        <w:rPr>
          <w:rFonts w:ascii="Arial" w:hAnsi="Arial" w:cs="Arial"/>
        </w:rPr>
        <w:t xml:space="preserve"> </w:t>
      </w:r>
      <w:r w:rsidR="00C65EE4" w:rsidRPr="007E4DFD">
        <w:rPr>
          <w:rFonts w:ascii="Arial" w:hAnsi="Arial" w:cs="Arial"/>
        </w:rPr>
        <w:t>2</w:t>
      </w:r>
      <w:r w:rsidRPr="007E4DFD">
        <w:rPr>
          <w:rFonts w:ascii="Arial" w:hAnsi="Arial" w:cs="Arial"/>
        </w:rPr>
        <w:t xml:space="preserve"> hour</w:t>
      </w:r>
      <w:r w:rsidR="00C65EE4" w:rsidRPr="007E4DFD">
        <w:rPr>
          <w:rFonts w:ascii="Arial" w:hAnsi="Arial" w:cs="Arial"/>
        </w:rPr>
        <w:t>s</w:t>
      </w:r>
      <w:r w:rsidR="00702B93" w:rsidRPr="007E4DFD">
        <w:rPr>
          <w:rFonts w:ascii="Arial" w:hAnsi="Arial" w:cs="Arial"/>
        </w:rPr>
        <w:t>: Pre-work for simulation 30 minutes; Omaha System Tutorial 30 minutes; Case Study 45 minutes; Post-test 15 minutes</w:t>
      </w:r>
      <w:r w:rsidR="00EB6558" w:rsidRPr="007E4DFD">
        <w:rPr>
          <w:rFonts w:ascii="Arial" w:hAnsi="Arial" w:cs="Arial"/>
        </w:rPr>
        <w:t>.</w:t>
      </w:r>
      <w:r w:rsidRPr="007E4DFD">
        <w:rPr>
          <w:rFonts w:ascii="Arial" w:hAnsi="Arial" w:cs="Arial"/>
        </w:rPr>
        <w:br w:type="textWrapping" w:clear="all"/>
      </w:r>
    </w:p>
    <w:p w14:paraId="4646798E" w14:textId="4E0EA8DB" w:rsidR="00317AC5" w:rsidRPr="007E4DFD" w:rsidRDefault="00317AC5" w:rsidP="00317AC5">
      <w:pPr>
        <w:rPr>
          <w:rFonts w:ascii="Arial" w:hAnsi="Arial" w:cs="Arial"/>
          <w:bCs/>
        </w:rPr>
      </w:pPr>
      <w:r w:rsidRPr="007E4DFD">
        <w:rPr>
          <w:rFonts w:ascii="Arial" w:hAnsi="Arial" w:cs="Arial"/>
          <w:bCs/>
        </w:rPr>
        <w:t xml:space="preserve">10. </w:t>
      </w:r>
      <w:r w:rsidRPr="007E4DFD">
        <w:rPr>
          <w:rFonts w:ascii="Arial" w:hAnsi="Arial" w:cs="Arial"/>
          <w:b/>
          <w:bCs/>
        </w:rPr>
        <w:t>Strategy Overview:</w:t>
      </w:r>
      <w:r w:rsidRPr="007E4DFD">
        <w:rPr>
          <w:rFonts w:ascii="Arial" w:hAnsi="Arial" w:cs="Arial"/>
          <w:bCs/>
        </w:rPr>
        <w:t xml:space="preserve"> Students prepare by </w:t>
      </w:r>
      <w:r w:rsidR="00231465" w:rsidRPr="007E4DFD">
        <w:rPr>
          <w:rFonts w:ascii="Arial" w:hAnsi="Arial" w:cs="Arial"/>
          <w:bCs/>
        </w:rPr>
        <w:t xml:space="preserve">completing readings in textbook and online. After completing the preparation work, students will complete an interactive case study and a posttest. </w:t>
      </w:r>
    </w:p>
    <w:p w14:paraId="18B2160E" w14:textId="77777777" w:rsidR="00317AC5" w:rsidRPr="007E4DFD" w:rsidRDefault="00317AC5" w:rsidP="00317AC5">
      <w:pPr>
        <w:rPr>
          <w:rFonts w:ascii="Arial" w:hAnsi="Arial" w:cs="Arial"/>
          <w:bCs/>
        </w:rPr>
      </w:pPr>
    </w:p>
    <w:p w14:paraId="0304C5EC" w14:textId="5024D983" w:rsidR="00317AC5" w:rsidRPr="007E4DFD" w:rsidRDefault="00317AC5" w:rsidP="00317AC5">
      <w:pPr>
        <w:rPr>
          <w:rFonts w:ascii="Arial" w:hAnsi="Arial" w:cs="Arial"/>
        </w:rPr>
      </w:pPr>
      <w:r w:rsidRPr="007E4DFD">
        <w:rPr>
          <w:rFonts w:ascii="Arial" w:hAnsi="Arial" w:cs="Arial"/>
          <w:bCs/>
        </w:rPr>
        <w:t xml:space="preserve">11. </w:t>
      </w:r>
      <w:r w:rsidRPr="007E4DFD">
        <w:rPr>
          <w:rFonts w:ascii="Arial" w:hAnsi="Arial" w:cs="Arial"/>
          <w:b/>
          <w:bCs/>
        </w:rPr>
        <w:t xml:space="preserve">Detailed Strategy Directions: </w:t>
      </w:r>
      <w:r w:rsidRPr="007E4DFD">
        <w:rPr>
          <w:rFonts w:ascii="Arial" w:hAnsi="Arial" w:cs="Arial"/>
        </w:rPr>
        <w:t xml:space="preserve">Please see </w:t>
      </w:r>
      <w:r w:rsidR="00EB1272" w:rsidRPr="007E4DFD">
        <w:rPr>
          <w:rFonts w:ascii="Arial" w:hAnsi="Arial" w:cs="Arial"/>
        </w:rPr>
        <w:t xml:space="preserve">Appendix A for </w:t>
      </w:r>
      <w:r w:rsidR="00B63EBB">
        <w:rPr>
          <w:rFonts w:ascii="Arial" w:hAnsi="Arial" w:cs="Arial"/>
        </w:rPr>
        <w:t xml:space="preserve">the </w:t>
      </w:r>
      <w:r w:rsidR="00231465" w:rsidRPr="007E4DFD">
        <w:rPr>
          <w:rFonts w:ascii="Arial" w:hAnsi="Arial" w:cs="Arial"/>
          <w:i/>
          <w:iCs/>
        </w:rPr>
        <w:t xml:space="preserve">Interactive Case Study </w:t>
      </w:r>
      <w:r w:rsidR="00545EC2">
        <w:rPr>
          <w:rFonts w:ascii="Arial" w:hAnsi="Arial" w:cs="Arial"/>
          <w:i/>
          <w:iCs/>
        </w:rPr>
        <w:t>assignment instructions(protocol)</w:t>
      </w:r>
      <w:r w:rsidR="00231465" w:rsidRPr="007E4DFD">
        <w:rPr>
          <w:rFonts w:ascii="Arial" w:hAnsi="Arial" w:cs="Arial"/>
        </w:rPr>
        <w:t>.</w:t>
      </w:r>
      <w:r w:rsidRPr="007E4DFD">
        <w:rPr>
          <w:rFonts w:ascii="Arial" w:hAnsi="Arial" w:cs="Arial"/>
        </w:rPr>
        <w:br w:type="textWrapping" w:clear="all"/>
      </w:r>
    </w:p>
    <w:p w14:paraId="69299000" w14:textId="77777777" w:rsidR="00317AC5" w:rsidRPr="007E4DFD" w:rsidRDefault="00317AC5" w:rsidP="00317AC5">
      <w:pPr>
        <w:rPr>
          <w:rFonts w:ascii="Arial" w:hAnsi="Arial" w:cs="Arial"/>
        </w:rPr>
      </w:pPr>
      <w:r w:rsidRPr="007E4DFD">
        <w:rPr>
          <w:rFonts w:ascii="Arial" w:hAnsi="Arial" w:cs="Arial"/>
        </w:rPr>
        <w:t xml:space="preserve">a. </w:t>
      </w:r>
      <w:r w:rsidRPr="007E4DFD">
        <w:rPr>
          <w:rFonts w:ascii="Arial" w:hAnsi="Arial" w:cs="Arial"/>
          <w:b/>
        </w:rPr>
        <w:t>Strategy Materials/Resources</w:t>
      </w:r>
      <w:r w:rsidRPr="007E4DFD">
        <w:rPr>
          <w:rFonts w:ascii="Arial" w:hAnsi="Arial" w:cs="Arial"/>
        </w:rPr>
        <w:t>: Access to the internet.</w:t>
      </w:r>
    </w:p>
    <w:p w14:paraId="7A8642B7" w14:textId="77777777" w:rsidR="00317AC5" w:rsidRPr="007E4DFD" w:rsidRDefault="00317AC5" w:rsidP="00317AC5">
      <w:pPr>
        <w:rPr>
          <w:rFonts w:ascii="Arial" w:hAnsi="Arial" w:cs="Arial"/>
        </w:rPr>
      </w:pPr>
    </w:p>
    <w:p w14:paraId="5F027C09" w14:textId="7401ECCD" w:rsidR="00231465" w:rsidRPr="007E4DFD" w:rsidRDefault="00317AC5" w:rsidP="00231465">
      <w:pPr>
        <w:rPr>
          <w:rFonts w:ascii="Arial" w:eastAsia="MS Mincho" w:hAnsi="Arial" w:cs="Arial"/>
          <w:b/>
        </w:rPr>
      </w:pPr>
      <w:r w:rsidRPr="007E4DFD">
        <w:rPr>
          <w:rFonts w:ascii="Arial" w:hAnsi="Arial" w:cs="Arial"/>
        </w:rPr>
        <w:t xml:space="preserve">b. </w:t>
      </w:r>
      <w:r w:rsidRPr="007E4DFD">
        <w:rPr>
          <w:rFonts w:ascii="Arial" w:hAnsi="Arial" w:cs="Arial"/>
          <w:b/>
        </w:rPr>
        <w:t xml:space="preserve">Website Links: </w:t>
      </w:r>
      <w:r w:rsidR="00231465" w:rsidRPr="007E4DFD">
        <w:rPr>
          <w:rFonts w:ascii="Arial" w:eastAsia="MS Mincho" w:hAnsi="Arial" w:cs="Arial"/>
        </w:rPr>
        <w:t>Complete the assigned reading</w:t>
      </w:r>
      <w:r w:rsidR="00545EC2">
        <w:rPr>
          <w:rFonts w:ascii="Arial" w:eastAsia="MS Mincho" w:hAnsi="Arial" w:cs="Arial"/>
        </w:rPr>
        <w:t>s</w:t>
      </w:r>
      <w:r w:rsidR="00231465" w:rsidRPr="007E4DFD">
        <w:rPr>
          <w:rFonts w:ascii="Arial" w:eastAsia="MS Mincho" w:hAnsi="Arial" w:cs="Arial"/>
        </w:rPr>
        <w:t>:</w:t>
      </w:r>
    </w:p>
    <w:p w14:paraId="0455C0E3" w14:textId="77777777" w:rsidR="00995788" w:rsidRPr="007E4DFD" w:rsidRDefault="00231465" w:rsidP="00995788">
      <w:pPr>
        <w:numPr>
          <w:ilvl w:val="0"/>
          <w:numId w:val="19"/>
        </w:numPr>
        <w:rPr>
          <w:rFonts w:ascii="Arial" w:hAnsi="Arial" w:cs="Arial"/>
        </w:rPr>
      </w:pPr>
      <w:r w:rsidRPr="007E4DFD">
        <w:rPr>
          <w:rFonts w:ascii="Arial" w:eastAsia="MS Mincho" w:hAnsi="Arial" w:cs="Arial"/>
        </w:rPr>
        <w:t xml:space="preserve"> </w:t>
      </w:r>
      <w:r w:rsidR="00995788" w:rsidRPr="007E4DFD">
        <w:rPr>
          <w:rFonts w:ascii="Arial" w:hAnsi="Arial" w:cs="Arial"/>
        </w:rPr>
        <w:t xml:space="preserve">Martin, K., &amp; Utterback, K. (2018). Chapter 9: Home health and community-based systems in R. Nelson &amp; N. Staggers (Eds), </w:t>
      </w:r>
      <w:r w:rsidR="00995788" w:rsidRPr="007E4DFD">
        <w:rPr>
          <w:rFonts w:ascii="Arial" w:hAnsi="Arial" w:cs="Arial"/>
          <w:i/>
          <w:color w:val="282828"/>
        </w:rPr>
        <w:t xml:space="preserve">Health informatics an interprofessional approach </w:t>
      </w:r>
      <w:r w:rsidR="00995788" w:rsidRPr="007E4DFD">
        <w:rPr>
          <w:rFonts w:ascii="Arial" w:hAnsi="Arial" w:cs="Arial"/>
          <w:color w:val="282828"/>
        </w:rPr>
        <w:t>(2nd Eds.)</w:t>
      </w:r>
      <w:r w:rsidR="00995788" w:rsidRPr="007E4DFD">
        <w:rPr>
          <w:rFonts w:ascii="Arial" w:hAnsi="Arial" w:cs="Arial"/>
          <w:i/>
          <w:color w:val="282828"/>
        </w:rPr>
        <w:t xml:space="preserve">. </w:t>
      </w:r>
      <w:r w:rsidR="00995788" w:rsidRPr="007E4DFD">
        <w:rPr>
          <w:rFonts w:ascii="Arial" w:hAnsi="Arial" w:cs="Arial"/>
          <w:color w:val="282828"/>
        </w:rPr>
        <w:t xml:space="preserve">St. Louis, MO: Elsevier. </w:t>
      </w:r>
    </w:p>
    <w:p w14:paraId="68D582BA" w14:textId="74969A31" w:rsidR="00995788" w:rsidRPr="007E4DFD" w:rsidRDefault="00995788" w:rsidP="00995788">
      <w:pPr>
        <w:numPr>
          <w:ilvl w:val="0"/>
          <w:numId w:val="19"/>
        </w:numPr>
        <w:rPr>
          <w:rFonts w:ascii="Arial" w:hAnsi="Arial" w:cs="Arial"/>
        </w:rPr>
      </w:pPr>
      <w:r w:rsidRPr="007E4DFD">
        <w:rPr>
          <w:rFonts w:ascii="Arial" w:hAnsi="Arial" w:cs="Arial"/>
        </w:rPr>
        <w:t xml:space="preserve">Schoon, P. M., </w:t>
      </w:r>
      <w:r w:rsidR="00D51E2A" w:rsidRPr="007E4DFD">
        <w:rPr>
          <w:rFonts w:ascii="Arial" w:hAnsi="Arial" w:cs="Arial"/>
        </w:rPr>
        <w:t xml:space="preserve">Martin, K. S., Krumwiede, K., &amp; </w:t>
      </w:r>
      <w:proofErr w:type="spellStart"/>
      <w:r w:rsidR="00D51E2A" w:rsidRPr="007E4DFD">
        <w:rPr>
          <w:rFonts w:ascii="Arial" w:hAnsi="Arial" w:cs="Arial"/>
        </w:rPr>
        <w:t>Kleinhfehn</w:t>
      </w:r>
      <w:proofErr w:type="spellEnd"/>
      <w:r w:rsidR="00D51E2A" w:rsidRPr="007E4DFD">
        <w:rPr>
          <w:rFonts w:ascii="Arial" w:hAnsi="Arial" w:cs="Arial"/>
        </w:rPr>
        <w:t>-Wald, N</w:t>
      </w:r>
      <w:r w:rsidRPr="007E4DFD">
        <w:rPr>
          <w:rFonts w:ascii="Arial" w:hAnsi="Arial" w:cs="Arial"/>
        </w:rPr>
        <w:t xml:space="preserve">. (2019). Chapter 3: Competency #1 Applies the public health nursing process to communities, systems, individuals, and families in P. M. Schoon, C. M. Porta, &amp; M. A. Schaffer (Eds.), </w:t>
      </w:r>
      <w:r w:rsidRPr="007E4DFD">
        <w:rPr>
          <w:rFonts w:ascii="Arial" w:hAnsi="Arial" w:cs="Arial"/>
          <w:i/>
        </w:rPr>
        <w:t xml:space="preserve">Population-based public health clinical manual: The Henry Street Model for Nurses </w:t>
      </w:r>
      <w:r w:rsidRPr="007E4DFD">
        <w:rPr>
          <w:rFonts w:ascii="Arial" w:hAnsi="Arial" w:cs="Arial"/>
        </w:rPr>
        <w:t>(3rd ed.) (pp. 47-73). Indianapolis, IN: Sigma Theta Tau International.</w:t>
      </w:r>
    </w:p>
    <w:p w14:paraId="62051799" w14:textId="5542816E" w:rsidR="00995788" w:rsidRPr="007E4DFD" w:rsidRDefault="00995788" w:rsidP="00995788">
      <w:pPr>
        <w:numPr>
          <w:ilvl w:val="0"/>
          <w:numId w:val="19"/>
        </w:numPr>
        <w:rPr>
          <w:rFonts w:ascii="Arial" w:hAnsi="Arial" w:cs="Arial"/>
        </w:rPr>
      </w:pPr>
      <w:r w:rsidRPr="007E4DFD">
        <w:rPr>
          <w:rFonts w:ascii="Arial" w:hAnsi="Arial" w:cs="Arial"/>
        </w:rPr>
        <w:t>Re</w:t>
      </w:r>
      <w:r w:rsidR="005F5D12" w:rsidRPr="007E4DFD">
        <w:rPr>
          <w:rFonts w:ascii="Arial" w:hAnsi="Arial" w:cs="Arial"/>
        </w:rPr>
        <w:t>sources for students to review as part of required readings/viewings</w:t>
      </w:r>
    </w:p>
    <w:p w14:paraId="78673659" w14:textId="1BC0E904" w:rsidR="00995788" w:rsidRPr="007E4DFD" w:rsidRDefault="00995788" w:rsidP="00995788">
      <w:pPr>
        <w:numPr>
          <w:ilvl w:val="2"/>
          <w:numId w:val="20"/>
        </w:numPr>
        <w:ind w:left="1800"/>
        <w:rPr>
          <w:rFonts w:ascii="Arial" w:hAnsi="Arial" w:cs="Arial"/>
        </w:rPr>
      </w:pPr>
      <w:r w:rsidRPr="007E4DFD">
        <w:rPr>
          <w:rFonts w:ascii="Arial" w:hAnsi="Arial" w:cs="Arial"/>
        </w:rPr>
        <w:t xml:space="preserve">Go to the </w:t>
      </w:r>
      <w:hyperlink r:id="rId8" w:history="1">
        <w:r w:rsidRPr="007E4DFD">
          <w:rPr>
            <w:rStyle w:val="Hyperlink"/>
            <w:rFonts w:ascii="Arial" w:hAnsi="Arial" w:cs="Arial"/>
          </w:rPr>
          <w:t>Omaha System website</w:t>
        </w:r>
      </w:hyperlink>
      <w:r w:rsidRPr="007E4DFD">
        <w:rPr>
          <w:rFonts w:ascii="Arial" w:hAnsi="Arial" w:cs="Arial"/>
        </w:rPr>
        <w:t xml:space="preserve"> and click on the hyperlinks to review the Omaha System components</w:t>
      </w:r>
      <w:r w:rsidRPr="00D759EB">
        <w:rPr>
          <w:rFonts w:ascii="Arial" w:hAnsi="Arial" w:cs="Arial"/>
          <w:color w:val="538135" w:themeColor="accent6" w:themeShade="BF"/>
        </w:rPr>
        <w:t xml:space="preserve">: </w:t>
      </w:r>
      <w:hyperlink r:id="rId9" w:history="1">
        <w:r w:rsidRPr="00D759EB">
          <w:rPr>
            <w:rStyle w:val="Hyperlink"/>
            <w:rFonts w:ascii="Arial" w:hAnsi="Arial" w:cs="Arial"/>
            <w:color w:val="538135" w:themeColor="accent6" w:themeShade="BF"/>
          </w:rPr>
          <w:t>Problem Classification Scheme (Problem and signs/symptoms)</w:t>
        </w:r>
      </w:hyperlink>
      <w:r w:rsidRPr="00D759EB">
        <w:rPr>
          <w:rFonts w:ascii="Arial" w:hAnsi="Arial" w:cs="Arial"/>
          <w:color w:val="70AD47" w:themeColor="accent6"/>
        </w:rPr>
        <w:t>,</w:t>
      </w:r>
      <w:r w:rsidRPr="007E4DFD">
        <w:rPr>
          <w:rFonts w:ascii="Arial" w:hAnsi="Arial" w:cs="Arial"/>
          <w:color w:val="00B0F0"/>
        </w:rPr>
        <w:t xml:space="preserve"> </w:t>
      </w:r>
      <w:hyperlink r:id="rId10" w:history="1">
        <w:r w:rsidRPr="00D759EB">
          <w:rPr>
            <w:rStyle w:val="Hyperlink"/>
            <w:rFonts w:ascii="Arial" w:hAnsi="Arial" w:cs="Arial"/>
            <w:color w:val="C45911" w:themeColor="accent2" w:themeShade="BF"/>
          </w:rPr>
          <w:t>Intervention Scheme (Categories and Targets)</w:t>
        </w:r>
      </w:hyperlink>
      <w:r w:rsidRPr="00D759EB">
        <w:rPr>
          <w:rFonts w:ascii="Arial" w:hAnsi="Arial" w:cs="Arial"/>
          <w:color w:val="C45911" w:themeColor="accent2" w:themeShade="BF"/>
        </w:rPr>
        <w:t xml:space="preserve"> </w:t>
      </w:r>
      <w:r w:rsidRPr="007E4DFD">
        <w:rPr>
          <w:rFonts w:ascii="Arial" w:hAnsi="Arial" w:cs="Arial"/>
        </w:rPr>
        <w:t xml:space="preserve">and </w:t>
      </w:r>
      <w:hyperlink r:id="rId11" w:history="1">
        <w:r w:rsidRPr="00D759EB">
          <w:rPr>
            <w:rStyle w:val="Hyperlink"/>
            <w:rFonts w:ascii="Arial" w:hAnsi="Arial" w:cs="Arial"/>
            <w:color w:val="BF8F00" w:themeColor="accent4" w:themeShade="BF"/>
          </w:rPr>
          <w:t>Problem Rating Scale for Outcomes</w:t>
        </w:r>
      </w:hyperlink>
      <w:r w:rsidRPr="007E4DFD">
        <w:rPr>
          <w:rFonts w:ascii="Arial" w:hAnsi="Arial" w:cs="Arial"/>
          <w:color w:val="E36C0A"/>
        </w:rPr>
        <w:t xml:space="preserve"> </w:t>
      </w:r>
      <w:r w:rsidRPr="007E4DFD">
        <w:rPr>
          <w:rFonts w:ascii="Arial" w:hAnsi="Arial" w:cs="Arial"/>
        </w:rPr>
        <w:t>to measure baseline and post service event, Behavior, Status (based on the Problem’s signs/symptoms)</w:t>
      </w:r>
    </w:p>
    <w:p w14:paraId="2A9CF882" w14:textId="08B27AA8" w:rsidR="00995788" w:rsidRPr="007E4DFD" w:rsidRDefault="00995788" w:rsidP="00995788">
      <w:pPr>
        <w:numPr>
          <w:ilvl w:val="2"/>
          <w:numId w:val="20"/>
        </w:numPr>
        <w:ind w:left="1800"/>
        <w:rPr>
          <w:rFonts w:ascii="Arial" w:hAnsi="Arial" w:cs="Arial"/>
          <w:color w:val="000000"/>
        </w:rPr>
      </w:pPr>
      <w:r w:rsidRPr="007E4DFD">
        <w:rPr>
          <w:rFonts w:ascii="Arial" w:hAnsi="Arial" w:cs="Arial"/>
        </w:rPr>
        <w:t xml:space="preserve">Review the Minnesota Department of Health Disease Prevention &amp; Control Unit's, Omaha System </w:t>
      </w:r>
      <w:hyperlink r:id="rId12" w:history="1">
        <w:r w:rsidRPr="00555DDE">
          <w:rPr>
            <w:rStyle w:val="Hyperlink"/>
            <w:rFonts w:ascii="Arial" w:hAnsi="Arial" w:cs="Arial"/>
          </w:rPr>
          <w:t>LTBI Care Plan/Pathway</w:t>
        </w:r>
      </w:hyperlink>
      <w:r w:rsidRPr="007E4DFD">
        <w:rPr>
          <w:rFonts w:ascii="Arial" w:hAnsi="Arial" w:cs="Arial"/>
          <w:color w:val="0000FF"/>
          <w:u w:val="single"/>
        </w:rPr>
        <w:t xml:space="preserve"> </w:t>
      </w:r>
      <w:r w:rsidRPr="007E4DFD">
        <w:rPr>
          <w:rFonts w:ascii="Arial" w:hAnsi="Arial" w:cs="Arial"/>
          <w:color w:val="000000"/>
        </w:rPr>
        <w:t>(study the codes and read definitions)</w:t>
      </w:r>
    </w:p>
    <w:p w14:paraId="7B82F2DB" w14:textId="6175CAF6" w:rsidR="00C461FB" w:rsidRPr="007E4DFD" w:rsidRDefault="00C461FB" w:rsidP="00995788">
      <w:pPr>
        <w:numPr>
          <w:ilvl w:val="2"/>
          <w:numId w:val="20"/>
        </w:numPr>
        <w:ind w:left="1800"/>
        <w:rPr>
          <w:rFonts w:ascii="Arial" w:hAnsi="Arial" w:cs="Arial"/>
          <w:color w:val="000000"/>
        </w:rPr>
      </w:pPr>
      <w:hyperlink r:id="rId13" w:history="1">
        <w:r w:rsidRPr="007E4DFD">
          <w:rPr>
            <w:rStyle w:val="Hyperlink"/>
            <w:rFonts w:ascii="Arial" w:hAnsi="Arial" w:cs="Arial"/>
          </w:rPr>
          <w:t>Minnesota Department of Health Intervention Wheel</w:t>
        </w:r>
      </w:hyperlink>
      <w:r w:rsidR="00435A41" w:rsidRPr="007E4DFD">
        <w:rPr>
          <w:rFonts w:ascii="Arial" w:hAnsi="Arial" w:cs="Arial"/>
        </w:rPr>
        <w:t>: read red and green wedge interventions</w:t>
      </w:r>
    </w:p>
    <w:p w14:paraId="62F65696" w14:textId="047D3635" w:rsidR="00995788" w:rsidRPr="007E4DFD" w:rsidRDefault="00995788" w:rsidP="00995788">
      <w:pPr>
        <w:numPr>
          <w:ilvl w:val="2"/>
          <w:numId w:val="20"/>
        </w:numPr>
        <w:ind w:left="1800"/>
        <w:rPr>
          <w:rFonts w:ascii="Arial" w:hAnsi="Arial" w:cs="Arial"/>
        </w:rPr>
      </w:pPr>
      <w:hyperlink r:id="rId14" w:history="1">
        <w:r w:rsidRPr="00907D49">
          <w:rPr>
            <w:rStyle w:val="Hyperlink"/>
            <w:rFonts w:ascii="Arial" w:hAnsi="Arial" w:cs="Arial"/>
          </w:rPr>
          <w:t>Centers for Disease Control &amp; Prevention: LTBI Treatment Guidelines</w:t>
        </w:r>
      </w:hyperlink>
      <w:r w:rsidRPr="007E4DFD">
        <w:rPr>
          <w:rFonts w:ascii="Arial" w:hAnsi="Arial" w:cs="Arial"/>
        </w:rPr>
        <w:t xml:space="preserve"> </w:t>
      </w:r>
    </w:p>
    <w:p w14:paraId="7200A505" w14:textId="2AF96B2E" w:rsidR="00995788" w:rsidRPr="007E4DFD" w:rsidRDefault="00995788" w:rsidP="00995788">
      <w:pPr>
        <w:numPr>
          <w:ilvl w:val="2"/>
          <w:numId w:val="20"/>
        </w:numPr>
        <w:ind w:left="1800"/>
        <w:rPr>
          <w:rFonts w:ascii="Arial" w:hAnsi="Arial" w:cs="Arial"/>
        </w:rPr>
      </w:pPr>
      <w:hyperlink r:id="rId15" w:history="1">
        <w:r w:rsidRPr="007E4DFD">
          <w:rPr>
            <w:rStyle w:val="Hyperlink"/>
            <w:rFonts w:ascii="Arial" w:hAnsi="Arial" w:cs="Arial"/>
          </w:rPr>
          <w:t>Minnesota Department of Health Tuberculosis (TB) Prevention &amp; Control Progr</w:t>
        </w:r>
        <w:r w:rsidR="00785FBA" w:rsidRPr="007E4DFD">
          <w:rPr>
            <w:rStyle w:val="Hyperlink"/>
            <w:rFonts w:ascii="Arial" w:hAnsi="Arial" w:cs="Arial"/>
          </w:rPr>
          <w:t>am</w:t>
        </w:r>
      </w:hyperlink>
    </w:p>
    <w:p w14:paraId="1DC7A81B" w14:textId="4AAAFAD1" w:rsidR="00995788" w:rsidRPr="007E4DFD" w:rsidRDefault="005F5D12" w:rsidP="00995788">
      <w:pPr>
        <w:numPr>
          <w:ilvl w:val="2"/>
          <w:numId w:val="20"/>
        </w:numPr>
        <w:ind w:left="1800"/>
        <w:rPr>
          <w:rStyle w:val="Hyperlink"/>
          <w:rFonts w:ascii="Arial" w:hAnsi="Arial" w:cs="Arial"/>
        </w:rPr>
      </w:pPr>
      <w:r w:rsidRPr="007E4DFD">
        <w:rPr>
          <w:rFonts w:ascii="Arial" w:hAnsi="Arial" w:cs="Arial"/>
        </w:rPr>
        <w:fldChar w:fldCharType="begin"/>
      </w:r>
      <w:r w:rsidRPr="007E4DFD">
        <w:rPr>
          <w:rFonts w:ascii="Arial" w:hAnsi="Arial" w:cs="Arial"/>
        </w:rPr>
        <w:instrText xml:space="preserve"> HYPERLINK "https://www.health.state.mn.us/about/org/idepc/index.html" </w:instrText>
      </w:r>
      <w:r w:rsidRPr="007E4DFD">
        <w:rPr>
          <w:rFonts w:ascii="Arial" w:hAnsi="Arial" w:cs="Arial"/>
        </w:rPr>
      </w:r>
      <w:r w:rsidRPr="007E4DFD">
        <w:rPr>
          <w:rFonts w:ascii="Arial" w:hAnsi="Arial" w:cs="Arial"/>
        </w:rPr>
        <w:fldChar w:fldCharType="separate"/>
      </w:r>
      <w:r w:rsidR="00995788" w:rsidRPr="007E4DFD">
        <w:rPr>
          <w:rStyle w:val="Hyperlink"/>
          <w:rFonts w:ascii="Arial" w:hAnsi="Arial" w:cs="Arial"/>
        </w:rPr>
        <w:t>Minnesota Department of Health Infectious Disease Epidemiology, Prevention &amp; Control (IDEPC) Division</w:t>
      </w:r>
    </w:p>
    <w:p w14:paraId="1D0A32FB" w14:textId="13C193E5" w:rsidR="005A253C" w:rsidRPr="007E4DFD" w:rsidRDefault="005F5D12" w:rsidP="005A253C">
      <w:pPr>
        <w:contextualSpacing/>
        <w:rPr>
          <w:rFonts w:ascii="Arial" w:eastAsia="MS Mincho" w:hAnsi="Arial" w:cs="Arial"/>
        </w:rPr>
      </w:pPr>
      <w:r w:rsidRPr="007E4DFD">
        <w:rPr>
          <w:rFonts w:ascii="Arial" w:hAnsi="Arial" w:cs="Arial"/>
        </w:rPr>
        <w:fldChar w:fldCharType="end"/>
      </w:r>
    </w:p>
    <w:p w14:paraId="7873E896" w14:textId="1C14E729" w:rsidR="005A253C" w:rsidRPr="007E4DFD" w:rsidRDefault="005A253C" w:rsidP="005A253C">
      <w:pPr>
        <w:contextualSpacing/>
        <w:rPr>
          <w:rFonts w:ascii="Arial" w:eastAsia="MS Mincho" w:hAnsi="Arial" w:cs="Arial"/>
        </w:rPr>
      </w:pPr>
      <w:r w:rsidRPr="007E4DFD">
        <w:rPr>
          <w:rFonts w:ascii="Arial" w:eastAsia="MS Mincho" w:hAnsi="Arial" w:cs="Arial"/>
        </w:rPr>
        <w:t xml:space="preserve">Complete Interactive Case Study, </w:t>
      </w:r>
      <w:r w:rsidR="00D759EB" w:rsidRPr="007E4DFD">
        <w:rPr>
          <w:rFonts w:ascii="Arial" w:eastAsia="MS Mincho" w:hAnsi="Arial" w:cs="Arial"/>
        </w:rPr>
        <w:t>posttest,</w:t>
      </w:r>
      <w:r w:rsidRPr="007E4DFD">
        <w:rPr>
          <w:rFonts w:ascii="Arial" w:eastAsia="MS Mincho" w:hAnsi="Arial" w:cs="Arial"/>
        </w:rPr>
        <w:t xml:space="preserve"> and satisfaction survey. Links to the LTBI case study:</w:t>
      </w:r>
    </w:p>
    <w:p w14:paraId="66C819F1" w14:textId="77777777" w:rsidR="007E4DFD" w:rsidRPr="007E4DFD" w:rsidRDefault="007E4DFD" w:rsidP="007E4DFD">
      <w:pPr>
        <w:pStyle w:val="ListParagraph"/>
        <w:numPr>
          <w:ilvl w:val="1"/>
          <w:numId w:val="18"/>
        </w:numPr>
        <w:rPr>
          <w:rFonts w:ascii="Arial" w:hAnsi="Arial" w:cs="Arial"/>
        </w:rPr>
      </w:pPr>
      <w:hyperlink r:id="rId16" w:history="1">
        <w:r w:rsidRPr="007E4DFD">
          <w:rPr>
            <w:rStyle w:val="Hyperlink"/>
            <w:rFonts w:ascii="Arial" w:hAnsi="Arial" w:cs="Arial"/>
          </w:rPr>
          <w:t>Part 1: Omaha System Tutorial</w:t>
        </w:r>
      </w:hyperlink>
    </w:p>
    <w:p w14:paraId="1ABB8D06" w14:textId="5CD6D786" w:rsidR="005A253C" w:rsidRPr="007E4DFD" w:rsidRDefault="007E4DFD" w:rsidP="007E4DFD">
      <w:pPr>
        <w:pStyle w:val="ListParagraph"/>
        <w:numPr>
          <w:ilvl w:val="1"/>
          <w:numId w:val="18"/>
        </w:numPr>
        <w:rPr>
          <w:rFonts w:ascii="Arial" w:hAnsi="Arial" w:cs="Arial"/>
        </w:rPr>
      </w:pPr>
      <w:hyperlink r:id="rId17" w:history="1">
        <w:r w:rsidRPr="007E4DFD">
          <w:rPr>
            <w:rStyle w:val="Hyperlink"/>
            <w:rFonts w:ascii="Arial" w:hAnsi="Arial" w:cs="Arial"/>
          </w:rPr>
          <w:t>Part 2: LTBI Interactive Case Study</w:t>
        </w:r>
      </w:hyperlink>
    </w:p>
    <w:p w14:paraId="40F742D1" w14:textId="24EBD66B" w:rsidR="005A253C" w:rsidRPr="007E4DFD" w:rsidRDefault="00317AC5" w:rsidP="00231465">
      <w:pPr>
        <w:rPr>
          <w:rFonts w:ascii="Arial" w:hAnsi="Arial" w:cs="Arial"/>
        </w:rPr>
      </w:pPr>
      <w:r w:rsidRPr="007E4DFD">
        <w:rPr>
          <w:rFonts w:ascii="Arial" w:hAnsi="Arial" w:cs="Arial"/>
        </w:rPr>
        <w:br/>
        <w:t xml:space="preserve">c. </w:t>
      </w:r>
      <w:r w:rsidRPr="007E4DFD">
        <w:rPr>
          <w:rFonts w:ascii="Arial" w:hAnsi="Arial" w:cs="Arial"/>
          <w:b/>
        </w:rPr>
        <w:t>Methods for e</w:t>
      </w:r>
      <w:r w:rsidRPr="007E4DFD">
        <w:rPr>
          <w:rFonts w:ascii="Arial" w:hAnsi="Arial" w:cs="Arial"/>
          <w:b/>
          <w:bCs/>
        </w:rPr>
        <w:t>valuating student learning</w:t>
      </w:r>
      <w:r w:rsidRPr="007E4DFD">
        <w:rPr>
          <w:rFonts w:ascii="Arial" w:hAnsi="Arial" w:cs="Arial"/>
          <w:bCs/>
        </w:rPr>
        <w:t xml:space="preserve">: </w:t>
      </w:r>
      <w:r w:rsidR="00C65EE4" w:rsidRPr="007E4DFD">
        <w:rPr>
          <w:rFonts w:ascii="Arial" w:hAnsi="Arial" w:cs="Arial"/>
        </w:rPr>
        <w:t xml:space="preserve">Within the interactive case-based scenario there are content mastery questions that students progress through </w:t>
      </w:r>
      <w:proofErr w:type="gramStart"/>
      <w:r w:rsidR="00C65EE4" w:rsidRPr="007E4DFD">
        <w:rPr>
          <w:rFonts w:ascii="Arial" w:hAnsi="Arial" w:cs="Arial"/>
        </w:rPr>
        <w:t>in order to</w:t>
      </w:r>
      <w:proofErr w:type="gramEnd"/>
      <w:r w:rsidR="00C65EE4" w:rsidRPr="007E4DFD">
        <w:rPr>
          <w:rFonts w:ascii="Arial" w:hAnsi="Arial" w:cs="Arial"/>
        </w:rPr>
        <w:t xml:space="preserve"> complete the scenario. After completing the scenario, student learning is evaluated through an online posttest.</w:t>
      </w:r>
      <w:r w:rsidR="005A253C" w:rsidRPr="007E4DFD">
        <w:rPr>
          <w:rFonts w:ascii="Arial" w:hAnsi="Arial" w:cs="Arial"/>
        </w:rPr>
        <w:t xml:space="preserve"> The posttest questions are listed under Appendix B.</w:t>
      </w:r>
    </w:p>
    <w:p w14:paraId="64FFF449" w14:textId="77777777" w:rsidR="00231465" w:rsidRPr="007E4DFD" w:rsidRDefault="00231465" w:rsidP="00231465">
      <w:pPr>
        <w:rPr>
          <w:rFonts w:ascii="Arial" w:hAnsi="Arial" w:cs="Arial"/>
          <w:bCs/>
        </w:rPr>
      </w:pPr>
    </w:p>
    <w:p w14:paraId="58AB7E1B" w14:textId="77777777" w:rsidR="00317AC5" w:rsidRPr="007E4DFD" w:rsidRDefault="00317AC5" w:rsidP="00317AC5">
      <w:pPr>
        <w:rPr>
          <w:rFonts w:ascii="Arial" w:hAnsi="Arial" w:cs="Arial"/>
          <w:bCs/>
        </w:rPr>
      </w:pPr>
      <w:r w:rsidRPr="007E4DFD">
        <w:rPr>
          <w:rFonts w:ascii="Arial" w:hAnsi="Arial" w:cs="Arial"/>
          <w:bCs/>
        </w:rPr>
        <w:t xml:space="preserve">12. </w:t>
      </w:r>
      <w:r w:rsidRPr="007E4DFD">
        <w:rPr>
          <w:rFonts w:ascii="Arial" w:hAnsi="Arial" w:cs="Arial"/>
          <w:b/>
          <w:bCs/>
        </w:rPr>
        <w:t>Comment on overall success of this teaching strategy</w:t>
      </w:r>
      <w:r w:rsidRPr="007E4DFD">
        <w:rPr>
          <w:rFonts w:ascii="Arial" w:hAnsi="Arial" w:cs="Arial"/>
          <w:bCs/>
        </w:rPr>
        <w:t xml:space="preserve">  </w:t>
      </w:r>
    </w:p>
    <w:p w14:paraId="77907058" w14:textId="0CD412A0" w:rsidR="00231465" w:rsidRPr="007E4DFD" w:rsidRDefault="009A61CF" w:rsidP="00317AC5">
      <w:pPr>
        <w:rPr>
          <w:rFonts w:ascii="Arial" w:hAnsi="Arial" w:cs="Arial"/>
        </w:rPr>
      </w:pPr>
      <w:r w:rsidRPr="007E4DFD">
        <w:rPr>
          <w:rFonts w:ascii="Arial" w:hAnsi="Arial" w:cs="Arial"/>
        </w:rPr>
        <w:t xml:space="preserve">Each case study has been peer reviewed by public health nurses, community health nurse educators, and nurse informaticists prior to use. </w:t>
      </w:r>
      <w:r w:rsidR="00995788" w:rsidRPr="007E4DFD">
        <w:rPr>
          <w:rFonts w:ascii="Arial" w:hAnsi="Arial" w:cs="Arial"/>
        </w:rPr>
        <w:t xml:space="preserve">The strategy was implemented successfully as a pilot in an undergraduate and graduate Nursing Informatics courses and an undergraduate Public Health Nursing course in 2014-2015 and has since been revised to an interactive case-based scenario. A feasibility research study was completed using the Latent Tuberculosis Bacterial Infection case study, and an article was published in Computer, Informatics, Nursing: </w:t>
      </w:r>
    </w:p>
    <w:p w14:paraId="61001A41" w14:textId="77777777" w:rsidR="00995788" w:rsidRPr="007E4DFD" w:rsidRDefault="00995788" w:rsidP="00317AC5">
      <w:pPr>
        <w:rPr>
          <w:rFonts w:ascii="Arial" w:hAnsi="Arial" w:cs="Arial"/>
        </w:rPr>
      </w:pPr>
    </w:p>
    <w:p w14:paraId="67AF823F" w14:textId="6DB6952D" w:rsidR="00231465" w:rsidRPr="007E4DFD" w:rsidRDefault="00231465" w:rsidP="00317AC5">
      <w:pPr>
        <w:rPr>
          <w:rFonts w:ascii="Arial" w:hAnsi="Arial" w:cs="Arial"/>
          <w:bCs/>
        </w:rPr>
      </w:pPr>
      <w:r w:rsidRPr="007E4DFD">
        <w:rPr>
          <w:rFonts w:ascii="Arial" w:hAnsi="Arial" w:cs="Arial"/>
          <w:bCs/>
        </w:rPr>
        <w:t xml:space="preserve">Eardley, D. L., Krumwiede, K. A., Secginli, S., Garner, L., DeBlieck, C., Cosansu, G., &amp; </w:t>
      </w:r>
      <w:proofErr w:type="spellStart"/>
      <w:r w:rsidRPr="007E4DFD">
        <w:rPr>
          <w:rFonts w:ascii="Arial" w:hAnsi="Arial" w:cs="Arial"/>
          <w:bCs/>
        </w:rPr>
        <w:t>Nahnivan</w:t>
      </w:r>
      <w:proofErr w:type="spellEnd"/>
      <w:r w:rsidRPr="007E4DFD">
        <w:rPr>
          <w:rFonts w:ascii="Arial" w:hAnsi="Arial" w:cs="Arial"/>
          <w:bCs/>
        </w:rPr>
        <w:t>, N.O. (2018). The Omaha System as a struct</w:t>
      </w:r>
      <w:r w:rsidR="009C138E" w:rsidRPr="007E4DFD">
        <w:rPr>
          <w:rFonts w:ascii="Arial" w:hAnsi="Arial" w:cs="Arial"/>
          <w:bCs/>
        </w:rPr>
        <w:t>ur</w:t>
      </w:r>
      <w:r w:rsidRPr="007E4DFD">
        <w:rPr>
          <w:rFonts w:ascii="Arial" w:hAnsi="Arial" w:cs="Arial"/>
          <w:bCs/>
        </w:rPr>
        <w:t xml:space="preserve">ed instrument for bridging nursing informatics with public health nursing education: A feasibility study. </w:t>
      </w:r>
      <w:r w:rsidRPr="007E4DFD">
        <w:rPr>
          <w:rFonts w:ascii="Arial" w:hAnsi="Arial" w:cs="Arial"/>
          <w:bCs/>
          <w:i/>
          <w:iCs/>
        </w:rPr>
        <w:t xml:space="preserve">Computer </w:t>
      </w:r>
      <w:r w:rsidR="00F3086B" w:rsidRPr="007E4DFD">
        <w:rPr>
          <w:rFonts w:ascii="Arial" w:hAnsi="Arial" w:cs="Arial"/>
          <w:bCs/>
          <w:i/>
          <w:iCs/>
        </w:rPr>
        <w:t>Informatics</w:t>
      </w:r>
      <w:r w:rsidRPr="007E4DFD">
        <w:rPr>
          <w:rFonts w:ascii="Arial" w:hAnsi="Arial" w:cs="Arial"/>
          <w:bCs/>
          <w:i/>
          <w:iCs/>
        </w:rPr>
        <w:t xml:space="preserve"> Nursing, </w:t>
      </w:r>
      <w:r w:rsidR="00F3086B" w:rsidRPr="007E4DFD">
        <w:rPr>
          <w:rFonts w:ascii="Arial" w:hAnsi="Arial" w:cs="Arial"/>
          <w:bCs/>
          <w:i/>
          <w:iCs/>
        </w:rPr>
        <w:t>36</w:t>
      </w:r>
      <w:r w:rsidR="00F3086B" w:rsidRPr="007E4DFD">
        <w:rPr>
          <w:rFonts w:ascii="Arial" w:hAnsi="Arial" w:cs="Arial"/>
          <w:bCs/>
        </w:rPr>
        <w:t xml:space="preserve">(6), 275-283. </w:t>
      </w:r>
      <w:r w:rsidR="00651496" w:rsidRPr="007E4DFD">
        <w:rPr>
          <w:rFonts w:ascii="Arial" w:hAnsi="Arial" w:cs="Arial"/>
          <w:bCs/>
        </w:rPr>
        <w:t>d</w:t>
      </w:r>
      <w:r w:rsidR="00F3086B" w:rsidRPr="007E4DFD">
        <w:rPr>
          <w:rFonts w:ascii="Arial" w:hAnsi="Arial" w:cs="Arial"/>
          <w:bCs/>
        </w:rPr>
        <w:t>oi:10.1097/CIN.0000000000000425</w:t>
      </w:r>
    </w:p>
    <w:p w14:paraId="091B1129" w14:textId="6E6E05E4" w:rsidR="00651496" w:rsidRPr="007E4DFD" w:rsidRDefault="00651496" w:rsidP="00317AC5">
      <w:pPr>
        <w:rPr>
          <w:rFonts w:ascii="Arial" w:hAnsi="Arial" w:cs="Arial"/>
          <w:bCs/>
        </w:rPr>
      </w:pPr>
    </w:p>
    <w:p w14:paraId="0DE4FE48" w14:textId="6D66261B" w:rsidR="00651496" w:rsidRPr="007E4DFD" w:rsidRDefault="00651496" w:rsidP="00317AC5">
      <w:pPr>
        <w:rPr>
          <w:rFonts w:ascii="Arial" w:hAnsi="Arial" w:cs="Arial"/>
          <w:bCs/>
        </w:rPr>
      </w:pPr>
      <w:r w:rsidRPr="007E4DFD">
        <w:rPr>
          <w:rFonts w:ascii="Arial" w:hAnsi="Arial" w:cs="Arial"/>
          <w:bCs/>
        </w:rPr>
        <w:t xml:space="preserve">Also see: </w:t>
      </w:r>
    </w:p>
    <w:p w14:paraId="02D0D332" w14:textId="37BC7360" w:rsidR="00651496" w:rsidRPr="007E4DFD" w:rsidRDefault="00651496" w:rsidP="00317AC5">
      <w:pPr>
        <w:rPr>
          <w:rFonts w:ascii="Arial" w:hAnsi="Arial" w:cs="Arial"/>
          <w:bCs/>
        </w:rPr>
      </w:pPr>
      <w:r w:rsidRPr="007E4DFD">
        <w:rPr>
          <w:rFonts w:ascii="Arial" w:hAnsi="Arial" w:cs="Arial"/>
          <w:bCs/>
        </w:rPr>
        <w:t xml:space="preserve">Stalter, Ann, M., Harrington, S., Eardley, D. L., DeBlieck, C. J., Blanchette, L. P., &amp; Whitten, L. (2019). A crosswalk between the Omaha System and guiding undergraduate public health nursing education documents. </w:t>
      </w:r>
      <w:r w:rsidRPr="007E4DFD">
        <w:rPr>
          <w:rFonts w:ascii="Arial" w:hAnsi="Arial" w:cs="Arial"/>
          <w:bCs/>
          <w:i/>
          <w:iCs/>
        </w:rPr>
        <w:t>Public Health Nursing, 36</w:t>
      </w:r>
      <w:r w:rsidRPr="007E4DFD">
        <w:rPr>
          <w:rFonts w:ascii="Arial" w:hAnsi="Arial" w:cs="Arial"/>
          <w:bCs/>
        </w:rPr>
        <w:t xml:space="preserve">(2), 215-225. </w:t>
      </w:r>
      <w:proofErr w:type="spellStart"/>
      <w:r w:rsidRPr="007E4DFD">
        <w:rPr>
          <w:rFonts w:ascii="Arial" w:hAnsi="Arial" w:cs="Arial"/>
          <w:bCs/>
        </w:rPr>
        <w:t>doi</w:t>
      </w:r>
      <w:proofErr w:type="spellEnd"/>
      <w:r w:rsidRPr="007E4DFD">
        <w:rPr>
          <w:rFonts w:ascii="Arial" w:hAnsi="Arial" w:cs="Arial"/>
          <w:bCs/>
        </w:rPr>
        <w:t>: 10.111/phn.12585</w:t>
      </w:r>
    </w:p>
    <w:p w14:paraId="53A30789" w14:textId="3064EE8F" w:rsidR="00702B93" w:rsidRPr="007E4DFD" w:rsidRDefault="00702B93" w:rsidP="00317AC5">
      <w:pPr>
        <w:rPr>
          <w:rFonts w:ascii="Arial" w:hAnsi="Arial" w:cs="Arial"/>
          <w:bCs/>
        </w:rPr>
      </w:pPr>
    </w:p>
    <w:p w14:paraId="4B2E74BB" w14:textId="3FFBA71A" w:rsidR="009A61CF" w:rsidRPr="007E4DFD" w:rsidRDefault="009A61CF" w:rsidP="00317AC5">
      <w:pPr>
        <w:rPr>
          <w:rFonts w:ascii="Arial" w:hAnsi="Arial" w:cs="Arial"/>
        </w:rPr>
      </w:pPr>
      <w:r w:rsidRPr="007E4DFD">
        <w:rPr>
          <w:rFonts w:ascii="Arial" w:hAnsi="Arial" w:cs="Arial"/>
          <w:bCs/>
        </w:rPr>
        <w:t xml:space="preserve">This strategy has consistently improved student content mastery as it relates to public health nursing, nursing informatics, and the Omaha System as evidenced by the post-test scores. </w:t>
      </w:r>
      <w:r w:rsidR="00D9147F" w:rsidRPr="007E4DFD">
        <w:rPr>
          <w:rFonts w:ascii="Arial" w:hAnsi="Arial" w:cs="Arial"/>
          <w:bCs/>
        </w:rPr>
        <w:t>Student comprehension increased regarding the use of holistic standardized terminology for charting in the electronic health record. Student feedback from the satisfaction survey has been consistently positive.</w:t>
      </w:r>
    </w:p>
    <w:p w14:paraId="2E4658BD" w14:textId="77777777" w:rsidR="00317AC5" w:rsidRPr="007E4DFD" w:rsidRDefault="00317AC5" w:rsidP="00317AC5">
      <w:pPr>
        <w:rPr>
          <w:rFonts w:ascii="Arial" w:hAnsi="Arial" w:cs="Arial"/>
          <w:bCs/>
        </w:rPr>
      </w:pPr>
    </w:p>
    <w:p w14:paraId="7B051459" w14:textId="38CE4BE0" w:rsidR="00317AC5" w:rsidRPr="007E4DFD" w:rsidRDefault="00317AC5" w:rsidP="00EB1272">
      <w:pPr>
        <w:rPr>
          <w:rFonts w:ascii="Arial" w:hAnsi="Arial" w:cs="Arial"/>
        </w:rPr>
      </w:pPr>
      <w:r w:rsidRPr="007E4DFD">
        <w:rPr>
          <w:rFonts w:ascii="Arial" w:hAnsi="Arial" w:cs="Arial"/>
        </w:rPr>
        <w:t xml:space="preserve">13. </w:t>
      </w:r>
      <w:r w:rsidRPr="007E4DFD">
        <w:rPr>
          <w:rFonts w:ascii="Arial" w:hAnsi="Arial" w:cs="Arial"/>
          <w:b/>
        </w:rPr>
        <w:t>Additional</w:t>
      </w:r>
      <w:r w:rsidRPr="007E4DFD">
        <w:rPr>
          <w:rFonts w:ascii="Arial" w:hAnsi="Arial" w:cs="Arial"/>
        </w:rPr>
        <w:t xml:space="preserve"> </w:t>
      </w:r>
      <w:r w:rsidR="009C138E" w:rsidRPr="007E4DFD">
        <w:rPr>
          <w:rFonts w:ascii="Arial" w:hAnsi="Arial" w:cs="Arial"/>
          <w:b/>
        </w:rPr>
        <w:t>Case-based Scenarios</w:t>
      </w:r>
      <w:r w:rsidRPr="007E4DFD">
        <w:rPr>
          <w:rFonts w:ascii="Arial" w:hAnsi="Arial" w:cs="Arial"/>
          <w:b/>
        </w:rPr>
        <w:t xml:space="preserve">: </w:t>
      </w:r>
      <w:r w:rsidR="00EB1272" w:rsidRPr="007E4DFD">
        <w:rPr>
          <w:rFonts w:ascii="Arial" w:hAnsi="Arial" w:cs="Arial"/>
        </w:rPr>
        <w:t xml:space="preserve">The link to the library of case-based scenarios/case studies can be found on the Omaha System Community of Practice webpage under the tab Learning About the Omaha System, Education, Nursing Informatics Case Studies: </w:t>
      </w:r>
      <w:hyperlink r:id="rId18" w:history="1">
        <w:r w:rsidR="00C1613C" w:rsidRPr="007E4DFD">
          <w:rPr>
            <w:rStyle w:val="Hyperlink"/>
            <w:rFonts w:ascii="Arial" w:hAnsi="Arial" w:cs="Arial"/>
          </w:rPr>
          <w:t>https://www.omahasystem.org/casestudies</w:t>
        </w:r>
      </w:hyperlink>
    </w:p>
    <w:p w14:paraId="4B998264" w14:textId="77777777" w:rsidR="00C1613C" w:rsidRPr="007E4DFD" w:rsidRDefault="00C1613C" w:rsidP="00EB1272">
      <w:pPr>
        <w:rPr>
          <w:rFonts w:ascii="Arial" w:hAnsi="Arial" w:cs="Arial"/>
        </w:rPr>
      </w:pPr>
    </w:p>
    <w:p w14:paraId="0CEA95AB" w14:textId="6E88F4AD" w:rsidR="00317AC5" w:rsidRPr="007E4DFD" w:rsidRDefault="00317AC5" w:rsidP="00317AC5">
      <w:pPr>
        <w:rPr>
          <w:rFonts w:ascii="Arial" w:hAnsi="Arial" w:cs="Arial"/>
          <w:b/>
          <w:bCs/>
        </w:rPr>
      </w:pPr>
    </w:p>
    <w:p w14:paraId="0FCAF2CA" w14:textId="77D0E780" w:rsidR="00EB1272" w:rsidRPr="007E4DFD" w:rsidRDefault="00EB1272" w:rsidP="00317AC5">
      <w:pPr>
        <w:rPr>
          <w:rFonts w:ascii="Arial" w:hAnsi="Arial" w:cs="Arial"/>
          <w:b/>
          <w:bCs/>
        </w:rPr>
      </w:pPr>
    </w:p>
    <w:p w14:paraId="077F078A" w14:textId="77777777" w:rsidR="005A253C" w:rsidRPr="007E4DFD" w:rsidRDefault="005A253C" w:rsidP="00EB1272">
      <w:pPr>
        <w:jc w:val="center"/>
        <w:rPr>
          <w:rFonts w:ascii="Arial" w:hAnsi="Arial" w:cs="Arial"/>
          <w:b/>
          <w:bCs/>
        </w:rPr>
      </w:pPr>
    </w:p>
    <w:p w14:paraId="5157EE66" w14:textId="77777777" w:rsidR="005A253C" w:rsidRPr="007E4DFD" w:rsidRDefault="005A253C" w:rsidP="00EB1272">
      <w:pPr>
        <w:jc w:val="center"/>
        <w:rPr>
          <w:rFonts w:ascii="Arial" w:hAnsi="Arial" w:cs="Arial"/>
          <w:b/>
          <w:bCs/>
        </w:rPr>
      </w:pPr>
    </w:p>
    <w:p w14:paraId="7ED11CBA" w14:textId="77777777" w:rsidR="005A253C" w:rsidRPr="007E4DFD" w:rsidRDefault="005A253C" w:rsidP="00EB1272">
      <w:pPr>
        <w:jc w:val="center"/>
        <w:rPr>
          <w:rFonts w:ascii="Arial" w:hAnsi="Arial" w:cs="Arial"/>
          <w:b/>
          <w:bCs/>
        </w:rPr>
      </w:pPr>
    </w:p>
    <w:p w14:paraId="61BC1F77" w14:textId="77777777" w:rsidR="005A253C" w:rsidRPr="007E4DFD" w:rsidRDefault="005A253C" w:rsidP="00EB1272">
      <w:pPr>
        <w:jc w:val="center"/>
        <w:rPr>
          <w:rFonts w:ascii="Arial" w:hAnsi="Arial" w:cs="Arial"/>
          <w:b/>
          <w:bCs/>
        </w:rPr>
      </w:pPr>
    </w:p>
    <w:p w14:paraId="474465FE" w14:textId="77777777" w:rsidR="005A253C" w:rsidRPr="007E4DFD" w:rsidRDefault="005A253C" w:rsidP="00EB1272">
      <w:pPr>
        <w:jc w:val="center"/>
        <w:rPr>
          <w:rFonts w:ascii="Arial" w:hAnsi="Arial" w:cs="Arial"/>
          <w:b/>
          <w:bCs/>
        </w:rPr>
      </w:pPr>
    </w:p>
    <w:p w14:paraId="57267503" w14:textId="77777777" w:rsidR="005A253C" w:rsidRPr="007E4DFD" w:rsidRDefault="005A253C" w:rsidP="00EB1272">
      <w:pPr>
        <w:jc w:val="center"/>
        <w:rPr>
          <w:rFonts w:ascii="Arial" w:hAnsi="Arial" w:cs="Arial"/>
          <w:b/>
          <w:bCs/>
        </w:rPr>
      </w:pPr>
    </w:p>
    <w:p w14:paraId="055B8F93" w14:textId="77777777" w:rsidR="005A253C" w:rsidRPr="007E4DFD" w:rsidRDefault="005A253C" w:rsidP="00EB1272">
      <w:pPr>
        <w:jc w:val="center"/>
        <w:rPr>
          <w:rFonts w:ascii="Arial" w:hAnsi="Arial" w:cs="Arial"/>
          <w:b/>
          <w:bCs/>
        </w:rPr>
      </w:pPr>
    </w:p>
    <w:p w14:paraId="1F0089D7" w14:textId="77777777" w:rsidR="005A253C" w:rsidRPr="007E4DFD" w:rsidRDefault="005A253C" w:rsidP="00EB1272">
      <w:pPr>
        <w:jc w:val="center"/>
        <w:rPr>
          <w:rFonts w:ascii="Arial" w:hAnsi="Arial" w:cs="Arial"/>
          <w:b/>
          <w:bCs/>
        </w:rPr>
      </w:pPr>
    </w:p>
    <w:p w14:paraId="1C39EF86" w14:textId="77777777" w:rsidR="005A253C" w:rsidRPr="007E4DFD" w:rsidRDefault="005A253C" w:rsidP="00EB1272">
      <w:pPr>
        <w:jc w:val="center"/>
        <w:rPr>
          <w:rFonts w:ascii="Arial" w:hAnsi="Arial" w:cs="Arial"/>
          <w:b/>
          <w:bCs/>
        </w:rPr>
      </w:pPr>
    </w:p>
    <w:p w14:paraId="14BA9246" w14:textId="77777777" w:rsidR="005A253C" w:rsidRPr="007E4DFD" w:rsidRDefault="005A253C" w:rsidP="00EB1272">
      <w:pPr>
        <w:jc w:val="center"/>
        <w:rPr>
          <w:rFonts w:ascii="Arial" w:hAnsi="Arial" w:cs="Arial"/>
          <w:b/>
          <w:bCs/>
        </w:rPr>
      </w:pPr>
    </w:p>
    <w:p w14:paraId="57729766" w14:textId="77777777" w:rsidR="005A253C" w:rsidRPr="007E4DFD" w:rsidRDefault="005A253C" w:rsidP="00EB1272">
      <w:pPr>
        <w:jc w:val="center"/>
        <w:rPr>
          <w:rFonts w:ascii="Arial" w:hAnsi="Arial" w:cs="Arial"/>
          <w:b/>
          <w:bCs/>
        </w:rPr>
      </w:pPr>
    </w:p>
    <w:p w14:paraId="0E45BC17" w14:textId="77777777" w:rsidR="005A253C" w:rsidRPr="007E4DFD" w:rsidRDefault="005A253C" w:rsidP="00EB1272">
      <w:pPr>
        <w:jc w:val="center"/>
        <w:rPr>
          <w:rFonts w:ascii="Arial" w:hAnsi="Arial" w:cs="Arial"/>
          <w:b/>
          <w:bCs/>
        </w:rPr>
      </w:pPr>
    </w:p>
    <w:p w14:paraId="496851CF" w14:textId="77777777" w:rsidR="005A253C" w:rsidRPr="007E4DFD" w:rsidRDefault="005A253C" w:rsidP="00EB1272">
      <w:pPr>
        <w:jc w:val="center"/>
        <w:rPr>
          <w:rFonts w:ascii="Arial" w:hAnsi="Arial" w:cs="Arial"/>
          <w:b/>
          <w:bCs/>
        </w:rPr>
      </w:pPr>
    </w:p>
    <w:p w14:paraId="154B1099" w14:textId="77777777" w:rsidR="005A253C" w:rsidRPr="007E4DFD" w:rsidRDefault="005A253C" w:rsidP="00EB1272">
      <w:pPr>
        <w:jc w:val="center"/>
        <w:rPr>
          <w:rFonts w:ascii="Arial" w:hAnsi="Arial" w:cs="Arial"/>
          <w:b/>
          <w:bCs/>
        </w:rPr>
      </w:pPr>
    </w:p>
    <w:p w14:paraId="547514CF" w14:textId="77777777" w:rsidR="005A253C" w:rsidRPr="007E4DFD" w:rsidRDefault="005A253C" w:rsidP="00EB1272">
      <w:pPr>
        <w:jc w:val="center"/>
        <w:rPr>
          <w:rFonts w:ascii="Arial" w:hAnsi="Arial" w:cs="Arial"/>
          <w:b/>
          <w:bCs/>
        </w:rPr>
      </w:pPr>
    </w:p>
    <w:p w14:paraId="2A44773C" w14:textId="68F4D68D" w:rsidR="005A253C" w:rsidRDefault="005A253C" w:rsidP="00EB1272">
      <w:pPr>
        <w:jc w:val="center"/>
        <w:rPr>
          <w:rFonts w:ascii="Arial" w:hAnsi="Arial" w:cs="Arial"/>
          <w:b/>
          <w:bCs/>
        </w:rPr>
      </w:pPr>
    </w:p>
    <w:p w14:paraId="13D7C414" w14:textId="5789F979" w:rsidR="00D759EB" w:rsidRDefault="00D759EB" w:rsidP="00EB1272">
      <w:pPr>
        <w:jc w:val="center"/>
        <w:rPr>
          <w:rFonts w:ascii="Arial" w:hAnsi="Arial" w:cs="Arial"/>
          <w:b/>
          <w:bCs/>
        </w:rPr>
      </w:pPr>
    </w:p>
    <w:p w14:paraId="6334785D" w14:textId="6EFA66B7" w:rsidR="00D759EB" w:rsidRDefault="00D759EB" w:rsidP="00EB1272">
      <w:pPr>
        <w:jc w:val="center"/>
        <w:rPr>
          <w:rFonts w:ascii="Arial" w:hAnsi="Arial" w:cs="Arial"/>
          <w:b/>
          <w:bCs/>
        </w:rPr>
      </w:pPr>
    </w:p>
    <w:p w14:paraId="17438001" w14:textId="13927438" w:rsidR="00D759EB" w:rsidRDefault="00D759EB" w:rsidP="00EB1272">
      <w:pPr>
        <w:jc w:val="center"/>
        <w:rPr>
          <w:rFonts w:ascii="Arial" w:hAnsi="Arial" w:cs="Arial"/>
          <w:b/>
          <w:bCs/>
        </w:rPr>
      </w:pPr>
    </w:p>
    <w:p w14:paraId="0F77CE8E" w14:textId="77777777" w:rsidR="000A10EB" w:rsidRDefault="000A10EB" w:rsidP="00EB1272">
      <w:pPr>
        <w:jc w:val="center"/>
        <w:rPr>
          <w:rFonts w:ascii="Arial" w:hAnsi="Arial" w:cs="Arial"/>
          <w:b/>
          <w:bCs/>
        </w:rPr>
      </w:pPr>
    </w:p>
    <w:p w14:paraId="4B1DEC81" w14:textId="77777777" w:rsidR="000A10EB" w:rsidRDefault="000A10EB" w:rsidP="00EB1272">
      <w:pPr>
        <w:jc w:val="center"/>
        <w:rPr>
          <w:rFonts w:ascii="Arial" w:hAnsi="Arial" w:cs="Arial"/>
          <w:b/>
          <w:bCs/>
        </w:rPr>
      </w:pPr>
    </w:p>
    <w:p w14:paraId="74813140" w14:textId="1B4B6B33" w:rsidR="00D759EB" w:rsidRDefault="00D759EB" w:rsidP="00EB1272">
      <w:pPr>
        <w:jc w:val="center"/>
        <w:rPr>
          <w:rFonts w:ascii="Arial" w:hAnsi="Arial" w:cs="Arial"/>
          <w:b/>
          <w:bCs/>
        </w:rPr>
      </w:pPr>
    </w:p>
    <w:p w14:paraId="375C3C40" w14:textId="77777777" w:rsidR="00D759EB" w:rsidRPr="007E4DFD" w:rsidRDefault="00D759EB" w:rsidP="00EB1272">
      <w:pPr>
        <w:jc w:val="center"/>
        <w:rPr>
          <w:rFonts w:ascii="Arial" w:hAnsi="Arial" w:cs="Arial"/>
          <w:b/>
          <w:bCs/>
        </w:rPr>
      </w:pPr>
    </w:p>
    <w:p w14:paraId="33811590" w14:textId="77777777" w:rsidR="005A253C" w:rsidRPr="007E4DFD" w:rsidRDefault="005A253C" w:rsidP="00EB1272">
      <w:pPr>
        <w:jc w:val="center"/>
        <w:rPr>
          <w:rFonts w:ascii="Arial" w:hAnsi="Arial" w:cs="Arial"/>
          <w:b/>
          <w:bCs/>
        </w:rPr>
      </w:pPr>
    </w:p>
    <w:p w14:paraId="33BEFC0D" w14:textId="77777777" w:rsidR="005A253C" w:rsidRPr="007E4DFD" w:rsidRDefault="005A253C" w:rsidP="00545EC2">
      <w:pPr>
        <w:rPr>
          <w:rFonts w:ascii="Arial" w:hAnsi="Arial" w:cs="Arial"/>
          <w:b/>
          <w:bCs/>
        </w:rPr>
      </w:pPr>
    </w:p>
    <w:p w14:paraId="244E1B94" w14:textId="0CEE79B0" w:rsidR="00EB1272" w:rsidRPr="007E4DFD" w:rsidRDefault="00EB1272" w:rsidP="00EB1272">
      <w:pPr>
        <w:jc w:val="center"/>
        <w:rPr>
          <w:rFonts w:ascii="Arial" w:hAnsi="Arial" w:cs="Arial"/>
          <w:b/>
          <w:bCs/>
        </w:rPr>
      </w:pPr>
      <w:r w:rsidRPr="007E4DFD">
        <w:rPr>
          <w:rFonts w:ascii="Arial" w:hAnsi="Arial" w:cs="Arial"/>
          <w:b/>
          <w:bCs/>
        </w:rPr>
        <w:t xml:space="preserve">Appendix A </w:t>
      </w:r>
    </w:p>
    <w:p w14:paraId="2A63E705" w14:textId="77777777" w:rsidR="00EB1272" w:rsidRPr="007E4DFD" w:rsidRDefault="00EB1272" w:rsidP="00EB1272">
      <w:pPr>
        <w:jc w:val="center"/>
        <w:rPr>
          <w:rFonts w:ascii="Arial" w:hAnsi="Arial" w:cs="Arial"/>
          <w:b/>
          <w:bCs/>
        </w:rPr>
      </w:pPr>
    </w:p>
    <w:p w14:paraId="650EF7A7" w14:textId="5F3C610C" w:rsidR="00EB1272" w:rsidRPr="007E4DFD" w:rsidRDefault="00EB1272" w:rsidP="00EB1272">
      <w:pPr>
        <w:jc w:val="center"/>
        <w:rPr>
          <w:rFonts w:ascii="Arial" w:hAnsi="Arial" w:cs="Arial"/>
          <w:b/>
          <w:bCs/>
        </w:rPr>
      </w:pPr>
      <w:r w:rsidRPr="007E4DFD">
        <w:rPr>
          <w:rFonts w:ascii="Arial" w:hAnsi="Arial" w:cs="Arial"/>
          <w:b/>
          <w:bCs/>
        </w:rPr>
        <w:t>Interactive Case Study Protocol</w:t>
      </w:r>
    </w:p>
    <w:p w14:paraId="31CEFA69" w14:textId="77777777" w:rsidR="00EB1272" w:rsidRPr="007E4DFD" w:rsidRDefault="00EB1272" w:rsidP="00EB1272">
      <w:pPr>
        <w:jc w:val="center"/>
        <w:rPr>
          <w:rFonts w:ascii="Arial" w:hAnsi="Arial" w:cs="Arial"/>
          <w:b/>
          <w:bCs/>
        </w:rPr>
      </w:pPr>
    </w:p>
    <w:p w14:paraId="55D2B754" w14:textId="12DCBE12" w:rsidR="00EB1272" w:rsidRPr="007E4DFD" w:rsidRDefault="006E6F5A" w:rsidP="00EB1272">
      <w:pPr>
        <w:rPr>
          <w:rFonts w:ascii="Arial" w:eastAsia="MS Mincho" w:hAnsi="Arial" w:cs="Arial"/>
        </w:rPr>
      </w:pPr>
      <w:r w:rsidRPr="007E4DFD">
        <w:rPr>
          <w:rFonts w:ascii="Arial" w:eastAsia="MS Mincho" w:hAnsi="Arial" w:cs="Arial"/>
          <w:b/>
        </w:rPr>
        <w:t>Title of Assignment</w:t>
      </w:r>
      <w:r w:rsidR="00EB1272" w:rsidRPr="007E4DFD">
        <w:rPr>
          <w:rFonts w:ascii="Arial" w:eastAsia="MS Mincho" w:hAnsi="Arial" w:cs="Arial"/>
        </w:rPr>
        <w:t xml:space="preserve">: Interactive Case Study: Latent Tuberculosis Bacterial Infection and Directly Observed Therapy </w:t>
      </w:r>
    </w:p>
    <w:p w14:paraId="0FCFEBF5" w14:textId="77777777" w:rsidR="00EB1272" w:rsidRPr="007E4DFD" w:rsidRDefault="00EB1272" w:rsidP="00EB1272">
      <w:pPr>
        <w:rPr>
          <w:rFonts w:ascii="Arial" w:eastAsia="MS Mincho" w:hAnsi="Arial" w:cs="Arial"/>
          <w:b/>
        </w:rPr>
      </w:pPr>
    </w:p>
    <w:p w14:paraId="369BD2B2" w14:textId="45D6BD8F" w:rsidR="00EB1272" w:rsidRPr="007E4DFD" w:rsidRDefault="006E6F5A" w:rsidP="00EB1272">
      <w:pPr>
        <w:rPr>
          <w:rFonts w:ascii="Arial" w:eastAsia="MS Mincho" w:hAnsi="Arial" w:cs="Arial"/>
        </w:rPr>
      </w:pPr>
      <w:r w:rsidRPr="007E4DFD">
        <w:rPr>
          <w:rFonts w:ascii="Arial" w:eastAsia="MS Mincho" w:hAnsi="Arial" w:cs="Arial"/>
          <w:b/>
        </w:rPr>
        <w:t>Learning Activity</w:t>
      </w:r>
      <w:r w:rsidR="00EB1272" w:rsidRPr="007E4DFD">
        <w:rPr>
          <w:rFonts w:ascii="Arial" w:eastAsia="MS Mincho" w:hAnsi="Arial" w:cs="Arial"/>
        </w:rPr>
        <w:t>: Interactive case study (ICS), posttest</w:t>
      </w:r>
    </w:p>
    <w:p w14:paraId="12EED574" w14:textId="77777777" w:rsidR="00EB1272" w:rsidRPr="007E4DFD" w:rsidRDefault="00EB1272" w:rsidP="00EB1272">
      <w:pPr>
        <w:rPr>
          <w:rFonts w:ascii="Arial" w:eastAsia="MS Mincho" w:hAnsi="Arial" w:cs="Arial"/>
        </w:rPr>
      </w:pPr>
    </w:p>
    <w:p w14:paraId="6F7F6DFF" w14:textId="77777777" w:rsidR="00EB1272" w:rsidRPr="007E4DFD" w:rsidRDefault="00EB1272" w:rsidP="00EB1272">
      <w:pPr>
        <w:rPr>
          <w:rFonts w:ascii="Arial" w:eastAsia="MS Mincho" w:hAnsi="Arial" w:cs="Arial"/>
          <w:b/>
        </w:rPr>
      </w:pPr>
      <w:r w:rsidRPr="007E4DFD">
        <w:rPr>
          <w:rFonts w:ascii="Arial" w:eastAsia="MS Mincho" w:hAnsi="Arial" w:cs="Arial"/>
          <w:b/>
        </w:rPr>
        <w:t xml:space="preserve">Objectives: </w:t>
      </w:r>
    </w:p>
    <w:p w14:paraId="06ABCBF2" w14:textId="77777777" w:rsidR="00EB1272" w:rsidRPr="007E4DFD" w:rsidRDefault="00EB1272" w:rsidP="00EB1272">
      <w:pPr>
        <w:rPr>
          <w:rFonts w:ascii="Arial" w:eastAsia="MS Mincho" w:hAnsi="Arial" w:cs="Arial"/>
        </w:rPr>
      </w:pPr>
    </w:p>
    <w:p w14:paraId="07BBC395" w14:textId="77777777" w:rsidR="00EB1272" w:rsidRPr="007E4DFD" w:rsidRDefault="00EB1272" w:rsidP="00EB1272">
      <w:pPr>
        <w:numPr>
          <w:ilvl w:val="0"/>
          <w:numId w:val="17"/>
        </w:numPr>
        <w:contextualSpacing/>
        <w:rPr>
          <w:rFonts w:ascii="Arial" w:eastAsia="MS Mincho" w:hAnsi="Arial" w:cs="Arial"/>
        </w:rPr>
      </w:pPr>
      <w:r w:rsidRPr="007E4DFD">
        <w:rPr>
          <w:rFonts w:ascii="Arial" w:eastAsia="MS Mincho" w:hAnsi="Arial" w:cs="Arial"/>
        </w:rPr>
        <w:t xml:space="preserve">Identify the role of the public health nursing for client care as it relates to infectious/communicable disease and directly observed therapy. </w:t>
      </w:r>
    </w:p>
    <w:p w14:paraId="494AD53D" w14:textId="77777777" w:rsidR="00EB1272" w:rsidRPr="007E4DFD" w:rsidRDefault="00EB1272" w:rsidP="00EB1272">
      <w:pPr>
        <w:numPr>
          <w:ilvl w:val="0"/>
          <w:numId w:val="17"/>
        </w:numPr>
        <w:contextualSpacing/>
        <w:rPr>
          <w:rFonts w:ascii="Arial" w:eastAsia="MS Mincho" w:hAnsi="Arial" w:cs="Arial"/>
        </w:rPr>
      </w:pPr>
      <w:r w:rsidRPr="007E4DFD">
        <w:rPr>
          <w:rFonts w:ascii="Arial" w:eastAsia="MS Mincho" w:hAnsi="Arial" w:cs="Arial"/>
        </w:rPr>
        <w:t xml:space="preserve">Integrate health information technology for electronic health record charting and public health nursing process. </w:t>
      </w:r>
    </w:p>
    <w:p w14:paraId="56E36225" w14:textId="77777777" w:rsidR="00EB1272" w:rsidRPr="007E4DFD" w:rsidRDefault="00EB1272" w:rsidP="00EB1272">
      <w:pPr>
        <w:numPr>
          <w:ilvl w:val="0"/>
          <w:numId w:val="17"/>
        </w:numPr>
        <w:contextualSpacing/>
        <w:rPr>
          <w:rFonts w:ascii="Arial" w:eastAsia="MS Mincho" w:hAnsi="Arial" w:cs="Arial"/>
        </w:rPr>
      </w:pPr>
      <w:r w:rsidRPr="007E4DFD">
        <w:rPr>
          <w:rFonts w:ascii="Arial" w:eastAsia="MS Mincho" w:hAnsi="Arial" w:cs="Arial"/>
        </w:rPr>
        <w:t xml:space="preserve">Examine the Omaha System for electronic health record charting and public health nursing process: assessment, interventions and evaluation. </w:t>
      </w:r>
    </w:p>
    <w:p w14:paraId="6C390F3D" w14:textId="77777777" w:rsidR="00EB1272" w:rsidRPr="007E4DFD" w:rsidRDefault="00EB1272" w:rsidP="00EB1272">
      <w:pPr>
        <w:ind w:left="360"/>
        <w:rPr>
          <w:rFonts w:ascii="Arial" w:eastAsia="MS Mincho" w:hAnsi="Arial" w:cs="Arial"/>
        </w:rPr>
      </w:pPr>
    </w:p>
    <w:p w14:paraId="640A8348" w14:textId="17873DEC" w:rsidR="00EB1272" w:rsidRPr="007E4DFD" w:rsidRDefault="00EB1272" w:rsidP="00EB1272">
      <w:pPr>
        <w:rPr>
          <w:rFonts w:ascii="Arial" w:eastAsia="MS Mincho" w:hAnsi="Arial" w:cs="Arial"/>
        </w:rPr>
      </w:pPr>
      <w:r w:rsidRPr="007E4DFD">
        <w:rPr>
          <w:rFonts w:ascii="Arial" w:eastAsia="MS Mincho" w:hAnsi="Arial" w:cs="Arial"/>
          <w:b/>
        </w:rPr>
        <w:t>Background</w:t>
      </w:r>
      <w:r w:rsidRPr="007E4DFD">
        <w:rPr>
          <w:rFonts w:ascii="Arial" w:eastAsia="MS Mincho" w:hAnsi="Arial" w:cs="Arial"/>
        </w:rPr>
        <w:t>: health information technology enhances client care through the electronic health record, standardized terminology and evidence-based practice. For this case study assignment, you will learn about the Omaha System, the most widely used standardized terminology in public health. It was designed by public health nursing working for Omaha Visiting Nurse Agency in 1975 (Martin, 2005). The Omaha System, as a technology-enabled tool, “guides and describes” what public health nurses do at the point of care and fully contributes to health care quality; care that is safe, efficient, effective, timely, patient centered and equitable (</w:t>
      </w:r>
      <w:hyperlink r:id="rId19" w:history="1">
        <w:r w:rsidRPr="007E4DFD">
          <w:rPr>
            <w:rStyle w:val="Hyperlink"/>
            <w:rFonts w:ascii="Arial" w:eastAsia="MS Mincho" w:hAnsi="Arial" w:cs="Arial"/>
            <w:i/>
          </w:rPr>
          <w:t>Crossing the Quality Chasm</w:t>
        </w:r>
        <w:r w:rsidRPr="007E4DFD">
          <w:rPr>
            <w:rStyle w:val="Hyperlink"/>
            <w:rFonts w:ascii="Arial" w:eastAsia="MS Mincho" w:hAnsi="Arial" w:cs="Arial"/>
          </w:rPr>
          <w:t>,</w:t>
        </w:r>
      </w:hyperlink>
      <w:r w:rsidRPr="007E4DFD">
        <w:rPr>
          <w:rFonts w:ascii="Arial" w:eastAsia="MS Mincho" w:hAnsi="Arial" w:cs="Arial"/>
        </w:rPr>
        <w:t xml:space="preserve"> Institute of Medicine, 2001). </w:t>
      </w:r>
    </w:p>
    <w:p w14:paraId="025B3F32" w14:textId="77777777" w:rsidR="00EB1272" w:rsidRPr="007E4DFD" w:rsidRDefault="00EB1272" w:rsidP="00EB1272">
      <w:pPr>
        <w:ind w:left="720"/>
        <w:rPr>
          <w:rFonts w:ascii="Arial" w:eastAsia="MS Mincho" w:hAnsi="Arial" w:cs="Arial"/>
        </w:rPr>
      </w:pPr>
    </w:p>
    <w:p w14:paraId="01941312" w14:textId="77777777" w:rsidR="00EB1272" w:rsidRPr="007E4DFD" w:rsidRDefault="00EB1272" w:rsidP="00EB1272">
      <w:pPr>
        <w:rPr>
          <w:rFonts w:ascii="Arial" w:eastAsia="MS Mincho" w:hAnsi="Arial" w:cs="Arial"/>
          <w:b/>
        </w:rPr>
      </w:pPr>
      <w:r w:rsidRPr="007E4DFD">
        <w:rPr>
          <w:rFonts w:ascii="Arial" w:eastAsia="MS Mincho" w:hAnsi="Arial" w:cs="Arial"/>
          <w:b/>
        </w:rPr>
        <w:t xml:space="preserve">Assignment Instructions: </w:t>
      </w:r>
    </w:p>
    <w:p w14:paraId="494502DE" w14:textId="77777777" w:rsidR="00995788" w:rsidRPr="007E4DFD" w:rsidRDefault="00995788" w:rsidP="00995788">
      <w:pPr>
        <w:numPr>
          <w:ilvl w:val="0"/>
          <w:numId w:val="18"/>
        </w:numPr>
        <w:rPr>
          <w:rFonts w:ascii="Arial" w:hAnsi="Arial" w:cs="Arial"/>
        </w:rPr>
      </w:pPr>
      <w:r w:rsidRPr="007E4DFD">
        <w:rPr>
          <w:rFonts w:ascii="Arial" w:hAnsi="Arial" w:cs="Arial"/>
        </w:rPr>
        <w:t>Complete the assigned reading:</w:t>
      </w:r>
    </w:p>
    <w:p w14:paraId="778BD7CF" w14:textId="77777777" w:rsidR="00995788" w:rsidRPr="007E4DFD" w:rsidRDefault="00995788" w:rsidP="00995788">
      <w:pPr>
        <w:numPr>
          <w:ilvl w:val="1"/>
          <w:numId w:val="18"/>
        </w:numPr>
        <w:rPr>
          <w:rFonts w:ascii="Arial" w:hAnsi="Arial" w:cs="Arial"/>
        </w:rPr>
      </w:pPr>
      <w:r w:rsidRPr="007E4DFD">
        <w:rPr>
          <w:rFonts w:ascii="Arial" w:hAnsi="Arial" w:cs="Arial"/>
        </w:rPr>
        <w:t xml:space="preserve">Martin, K., &amp; Utterback, K. (2018). Chapter 9: Home health and community-based systems in R. Nelson &amp; N. Staggers (Eds), </w:t>
      </w:r>
      <w:r w:rsidRPr="007E4DFD">
        <w:rPr>
          <w:rFonts w:ascii="Arial" w:hAnsi="Arial" w:cs="Arial"/>
          <w:i/>
          <w:color w:val="282828"/>
        </w:rPr>
        <w:t xml:space="preserve">Health informatics an interprofessional approach </w:t>
      </w:r>
      <w:r w:rsidRPr="007E4DFD">
        <w:rPr>
          <w:rFonts w:ascii="Arial" w:hAnsi="Arial" w:cs="Arial"/>
          <w:color w:val="282828"/>
        </w:rPr>
        <w:t>(2nd Eds.)</w:t>
      </w:r>
      <w:r w:rsidRPr="007E4DFD">
        <w:rPr>
          <w:rFonts w:ascii="Arial" w:hAnsi="Arial" w:cs="Arial"/>
          <w:i/>
          <w:color w:val="282828"/>
        </w:rPr>
        <w:t xml:space="preserve">. </w:t>
      </w:r>
      <w:r w:rsidRPr="007E4DFD">
        <w:rPr>
          <w:rFonts w:ascii="Arial" w:hAnsi="Arial" w:cs="Arial"/>
          <w:color w:val="282828"/>
        </w:rPr>
        <w:t xml:space="preserve">St. Louis, MO: Elsevier. </w:t>
      </w:r>
    </w:p>
    <w:p w14:paraId="4AE3263F" w14:textId="7EBBB4B7" w:rsidR="00995788" w:rsidRPr="007E4DFD" w:rsidRDefault="00995788" w:rsidP="00995788">
      <w:pPr>
        <w:numPr>
          <w:ilvl w:val="1"/>
          <w:numId w:val="18"/>
        </w:numPr>
        <w:rPr>
          <w:rFonts w:ascii="Arial" w:hAnsi="Arial" w:cs="Arial"/>
        </w:rPr>
      </w:pPr>
      <w:r w:rsidRPr="007E4DFD">
        <w:rPr>
          <w:rFonts w:ascii="Arial" w:hAnsi="Arial" w:cs="Arial"/>
        </w:rPr>
        <w:t xml:space="preserve">Schoon, P. M., </w:t>
      </w:r>
      <w:r w:rsidR="0095482B" w:rsidRPr="007E4DFD">
        <w:rPr>
          <w:rFonts w:ascii="Arial" w:hAnsi="Arial" w:cs="Arial"/>
        </w:rPr>
        <w:t xml:space="preserve">Martin, K. S., Krumwiede, K., &amp; </w:t>
      </w:r>
      <w:proofErr w:type="spellStart"/>
      <w:r w:rsidR="0095482B" w:rsidRPr="007E4DFD">
        <w:rPr>
          <w:rFonts w:ascii="Arial" w:hAnsi="Arial" w:cs="Arial"/>
        </w:rPr>
        <w:t>Klienfehn</w:t>
      </w:r>
      <w:proofErr w:type="spellEnd"/>
      <w:r w:rsidR="0095482B" w:rsidRPr="007E4DFD">
        <w:rPr>
          <w:rFonts w:ascii="Arial" w:hAnsi="Arial" w:cs="Arial"/>
        </w:rPr>
        <w:t>-Wald, N.</w:t>
      </w:r>
      <w:r w:rsidRPr="007E4DFD">
        <w:rPr>
          <w:rFonts w:ascii="Arial" w:hAnsi="Arial" w:cs="Arial"/>
        </w:rPr>
        <w:t xml:space="preserve"> (2019). Chapter 3: Competency #1 Applies the public health nursing process to communities, systems, individuals, and families in P. M. Schoon, C. M. Porta, &amp; M. A. Schaffer (Eds.), </w:t>
      </w:r>
      <w:r w:rsidRPr="007E4DFD">
        <w:rPr>
          <w:rFonts w:ascii="Arial" w:hAnsi="Arial" w:cs="Arial"/>
          <w:i/>
        </w:rPr>
        <w:t xml:space="preserve">Population-based public health clinical manual: The Henry Street Model for </w:t>
      </w:r>
      <w:r w:rsidR="0095482B" w:rsidRPr="007E4DFD">
        <w:rPr>
          <w:rFonts w:ascii="Arial" w:hAnsi="Arial" w:cs="Arial"/>
          <w:i/>
        </w:rPr>
        <w:t>n</w:t>
      </w:r>
      <w:r w:rsidRPr="007E4DFD">
        <w:rPr>
          <w:rFonts w:ascii="Arial" w:hAnsi="Arial" w:cs="Arial"/>
          <w:i/>
        </w:rPr>
        <w:t xml:space="preserve">urses </w:t>
      </w:r>
      <w:r w:rsidRPr="007E4DFD">
        <w:rPr>
          <w:rFonts w:ascii="Arial" w:hAnsi="Arial" w:cs="Arial"/>
        </w:rPr>
        <w:t xml:space="preserve">(3rd ed.) (pp. 47-73). Indianapolis, IN: Sigma Theta Tau International. </w:t>
      </w:r>
    </w:p>
    <w:p w14:paraId="7F8D6D55" w14:textId="7A74E971" w:rsidR="00EB1272" w:rsidRPr="007E4DFD" w:rsidRDefault="00EB1272" w:rsidP="00EB1272">
      <w:pPr>
        <w:numPr>
          <w:ilvl w:val="0"/>
          <w:numId w:val="18"/>
        </w:numPr>
        <w:contextualSpacing/>
        <w:rPr>
          <w:rFonts w:ascii="Arial" w:eastAsia="MS Mincho" w:hAnsi="Arial" w:cs="Arial"/>
          <w:b/>
        </w:rPr>
      </w:pPr>
      <w:r w:rsidRPr="007E4DFD">
        <w:rPr>
          <w:rFonts w:ascii="Arial" w:eastAsia="MS Mincho" w:hAnsi="Arial" w:cs="Arial"/>
        </w:rPr>
        <w:t>Re</w:t>
      </w:r>
      <w:r w:rsidR="003346FA" w:rsidRPr="007E4DFD">
        <w:rPr>
          <w:rFonts w:ascii="Arial" w:eastAsia="MS Mincho" w:hAnsi="Arial" w:cs="Arial"/>
        </w:rPr>
        <w:t xml:space="preserve">view the following resources </w:t>
      </w:r>
    </w:p>
    <w:p w14:paraId="3E052CC6" w14:textId="1DFDB5BC" w:rsidR="00D759EB" w:rsidRPr="007E4DFD" w:rsidRDefault="003346FA" w:rsidP="00D759EB">
      <w:pPr>
        <w:numPr>
          <w:ilvl w:val="2"/>
          <w:numId w:val="20"/>
        </w:numPr>
        <w:ind w:left="1800"/>
        <w:rPr>
          <w:rFonts w:ascii="Arial" w:hAnsi="Arial" w:cs="Arial"/>
        </w:rPr>
      </w:pPr>
      <w:r w:rsidRPr="00D759EB">
        <w:rPr>
          <w:rFonts w:ascii="Arial" w:hAnsi="Arial" w:cs="Arial"/>
        </w:rPr>
        <w:t xml:space="preserve">Go to the </w:t>
      </w:r>
      <w:hyperlink r:id="rId20" w:history="1">
        <w:r w:rsidRPr="00D759EB">
          <w:rPr>
            <w:rStyle w:val="Hyperlink"/>
            <w:rFonts w:ascii="Arial" w:hAnsi="Arial" w:cs="Arial"/>
          </w:rPr>
          <w:t>Omaha System website</w:t>
        </w:r>
      </w:hyperlink>
      <w:r w:rsidRPr="00D759EB">
        <w:rPr>
          <w:rFonts w:ascii="Arial" w:hAnsi="Arial" w:cs="Arial"/>
        </w:rPr>
        <w:t xml:space="preserve"> and click on the hyperlinks to review the Omaha System components</w:t>
      </w:r>
      <w:r w:rsidR="00D759EB">
        <w:rPr>
          <w:rFonts w:ascii="Arial" w:hAnsi="Arial" w:cs="Arial"/>
        </w:rPr>
        <w:t xml:space="preserve"> </w:t>
      </w:r>
      <w:hyperlink r:id="rId21" w:history="1">
        <w:r w:rsidR="00D759EB" w:rsidRPr="00D759EB">
          <w:rPr>
            <w:rStyle w:val="Hyperlink"/>
            <w:rFonts w:ascii="Arial" w:hAnsi="Arial" w:cs="Arial"/>
            <w:color w:val="538135" w:themeColor="accent6" w:themeShade="BF"/>
          </w:rPr>
          <w:t>Problem Classification Scheme (Problem and signs/symptoms)</w:t>
        </w:r>
      </w:hyperlink>
      <w:r w:rsidR="00D759EB" w:rsidRPr="00D759EB">
        <w:rPr>
          <w:rFonts w:ascii="Arial" w:hAnsi="Arial" w:cs="Arial"/>
          <w:color w:val="70AD47" w:themeColor="accent6"/>
        </w:rPr>
        <w:t>,</w:t>
      </w:r>
      <w:r w:rsidR="00D759EB" w:rsidRPr="007E4DFD">
        <w:rPr>
          <w:rFonts w:ascii="Arial" w:hAnsi="Arial" w:cs="Arial"/>
          <w:color w:val="00B0F0"/>
        </w:rPr>
        <w:t xml:space="preserve"> </w:t>
      </w:r>
      <w:hyperlink r:id="rId22" w:history="1">
        <w:r w:rsidR="00D759EB" w:rsidRPr="00D759EB">
          <w:rPr>
            <w:rStyle w:val="Hyperlink"/>
            <w:rFonts w:ascii="Arial" w:hAnsi="Arial" w:cs="Arial"/>
            <w:color w:val="C45911" w:themeColor="accent2" w:themeShade="BF"/>
          </w:rPr>
          <w:t>Intervention Scheme (Categories and Targets)</w:t>
        </w:r>
      </w:hyperlink>
      <w:r w:rsidR="00D759EB" w:rsidRPr="00D759EB">
        <w:rPr>
          <w:rFonts w:ascii="Arial" w:hAnsi="Arial" w:cs="Arial"/>
          <w:color w:val="C45911" w:themeColor="accent2" w:themeShade="BF"/>
        </w:rPr>
        <w:t xml:space="preserve"> </w:t>
      </w:r>
      <w:r w:rsidR="00D759EB" w:rsidRPr="007E4DFD">
        <w:rPr>
          <w:rFonts w:ascii="Arial" w:hAnsi="Arial" w:cs="Arial"/>
        </w:rPr>
        <w:t xml:space="preserve">and </w:t>
      </w:r>
      <w:hyperlink r:id="rId23" w:history="1">
        <w:r w:rsidR="00D759EB" w:rsidRPr="00D759EB">
          <w:rPr>
            <w:rStyle w:val="Hyperlink"/>
            <w:rFonts w:ascii="Arial" w:hAnsi="Arial" w:cs="Arial"/>
            <w:color w:val="BF8F00" w:themeColor="accent4" w:themeShade="BF"/>
          </w:rPr>
          <w:t>Problem Rating Scale for Outcomes</w:t>
        </w:r>
      </w:hyperlink>
      <w:r w:rsidR="00D759EB" w:rsidRPr="007E4DFD">
        <w:rPr>
          <w:rFonts w:ascii="Arial" w:hAnsi="Arial" w:cs="Arial"/>
          <w:color w:val="E36C0A"/>
        </w:rPr>
        <w:t xml:space="preserve"> </w:t>
      </w:r>
      <w:r w:rsidR="00D759EB" w:rsidRPr="007E4DFD">
        <w:rPr>
          <w:rFonts w:ascii="Arial" w:hAnsi="Arial" w:cs="Arial"/>
        </w:rPr>
        <w:t>to measure baseline and post service event, Behavior, Status (based on the Problem’s signs/symptoms)</w:t>
      </w:r>
    </w:p>
    <w:p w14:paraId="09EC10B7" w14:textId="2F1273A0" w:rsidR="003346FA" w:rsidRPr="00D759EB" w:rsidRDefault="003346FA" w:rsidP="00C307B6">
      <w:pPr>
        <w:numPr>
          <w:ilvl w:val="1"/>
          <w:numId w:val="31"/>
        </w:numPr>
        <w:rPr>
          <w:rFonts w:ascii="Arial" w:hAnsi="Arial" w:cs="Arial"/>
          <w:color w:val="000000"/>
        </w:rPr>
      </w:pPr>
      <w:r w:rsidRPr="00D759EB">
        <w:rPr>
          <w:rFonts w:ascii="Arial" w:hAnsi="Arial" w:cs="Arial"/>
        </w:rPr>
        <w:t xml:space="preserve">Review the Minnesota Department of Health Disease Prevention &amp; Control Unit's, Omaha System </w:t>
      </w:r>
      <w:hyperlink r:id="rId24" w:history="1">
        <w:r w:rsidRPr="00783085">
          <w:rPr>
            <w:rStyle w:val="Hyperlink"/>
            <w:rFonts w:ascii="Arial" w:hAnsi="Arial" w:cs="Arial"/>
          </w:rPr>
          <w:t>LTBI Care Plan/Pathway</w:t>
        </w:r>
      </w:hyperlink>
      <w:r w:rsidRPr="00D759EB">
        <w:rPr>
          <w:rFonts w:ascii="Arial" w:hAnsi="Arial" w:cs="Arial"/>
          <w:color w:val="0000FF"/>
          <w:u w:val="single"/>
        </w:rPr>
        <w:t xml:space="preserve"> </w:t>
      </w:r>
      <w:r w:rsidRPr="00D759EB">
        <w:rPr>
          <w:rFonts w:ascii="Arial" w:hAnsi="Arial" w:cs="Arial"/>
          <w:color w:val="000000"/>
        </w:rPr>
        <w:t>(study the codes and read definitions)</w:t>
      </w:r>
    </w:p>
    <w:p w14:paraId="4049F62D" w14:textId="77777777" w:rsidR="003346FA" w:rsidRPr="007E4DFD" w:rsidRDefault="003346FA" w:rsidP="003346FA">
      <w:pPr>
        <w:numPr>
          <w:ilvl w:val="1"/>
          <w:numId w:val="31"/>
        </w:numPr>
        <w:rPr>
          <w:rFonts w:ascii="Arial" w:hAnsi="Arial" w:cs="Arial"/>
          <w:color w:val="000000"/>
        </w:rPr>
      </w:pPr>
      <w:hyperlink r:id="rId25" w:history="1">
        <w:r w:rsidRPr="007E4DFD">
          <w:rPr>
            <w:rStyle w:val="Hyperlink"/>
            <w:rFonts w:ascii="Arial" w:hAnsi="Arial" w:cs="Arial"/>
          </w:rPr>
          <w:t>Minnesota Department of Health Intervention Wheel</w:t>
        </w:r>
      </w:hyperlink>
      <w:r w:rsidRPr="007E4DFD">
        <w:rPr>
          <w:rFonts w:ascii="Arial" w:hAnsi="Arial" w:cs="Arial"/>
        </w:rPr>
        <w:t>: read red and green wedge interventions</w:t>
      </w:r>
    </w:p>
    <w:p w14:paraId="7075F0F0" w14:textId="48174293" w:rsidR="003346FA" w:rsidRPr="007E4DFD" w:rsidRDefault="003346FA" w:rsidP="003346FA">
      <w:pPr>
        <w:numPr>
          <w:ilvl w:val="1"/>
          <w:numId w:val="31"/>
        </w:numPr>
        <w:rPr>
          <w:rFonts w:ascii="Arial" w:hAnsi="Arial" w:cs="Arial"/>
        </w:rPr>
      </w:pPr>
      <w:hyperlink r:id="rId26" w:history="1">
        <w:r w:rsidRPr="002145D4">
          <w:rPr>
            <w:rStyle w:val="Hyperlink"/>
            <w:rFonts w:ascii="Arial" w:hAnsi="Arial" w:cs="Arial"/>
          </w:rPr>
          <w:t>Centers for Disease Control &amp; Prevention: LTBI Treatment Guidelines</w:t>
        </w:r>
      </w:hyperlink>
      <w:r w:rsidRPr="007E4DFD">
        <w:rPr>
          <w:rFonts w:ascii="Arial" w:hAnsi="Arial" w:cs="Arial"/>
        </w:rPr>
        <w:t xml:space="preserve"> </w:t>
      </w:r>
    </w:p>
    <w:p w14:paraId="77A92A29" w14:textId="77777777" w:rsidR="003346FA" w:rsidRPr="007E4DFD" w:rsidRDefault="003346FA" w:rsidP="003346FA">
      <w:pPr>
        <w:numPr>
          <w:ilvl w:val="1"/>
          <w:numId w:val="31"/>
        </w:numPr>
        <w:rPr>
          <w:rFonts w:ascii="Arial" w:hAnsi="Arial" w:cs="Arial"/>
        </w:rPr>
      </w:pPr>
      <w:hyperlink r:id="rId27" w:history="1">
        <w:r w:rsidRPr="007E4DFD">
          <w:rPr>
            <w:rStyle w:val="Hyperlink"/>
            <w:rFonts w:ascii="Arial" w:hAnsi="Arial" w:cs="Arial"/>
          </w:rPr>
          <w:t>Minnesota Department of Health Tuberculosis (TB) Prevention &amp; Control Program</w:t>
        </w:r>
      </w:hyperlink>
    </w:p>
    <w:p w14:paraId="2FC35437" w14:textId="77777777" w:rsidR="003346FA" w:rsidRPr="007E4DFD" w:rsidRDefault="003346FA" w:rsidP="003346FA">
      <w:pPr>
        <w:numPr>
          <w:ilvl w:val="1"/>
          <w:numId w:val="31"/>
        </w:numPr>
        <w:rPr>
          <w:rStyle w:val="Hyperlink"/>
          <w:rFonts w:ascii="Arial" w:hAnsi="Arial" w:cs="Arial"/>
        </w:rPr>
      </w:pPr>
      <w:r w:rsidRPr="007E4DFD">
        <w:rPr>
          <w:rFonts w:ascii="Arial" w:hAnsi="Arial" w:cs="Arial"/>
        </w:rPr>
        <w:fldChar w:fldCharType="begin"/>
      </w:r>
      <w:r w:rsidRPr="007E4DFD">
        <w:rPr>
          <w:rFonts w:ascii="Arial" w:hAnsi="Arial" w:cs="Arial"/>
        </w:rPr>
        <w:instrText xml:space="preserve"> HYPERLINK "https://www.health.state.mn.us/about/org/idepc/index.html" </w:instrText>
      </w:r>
      <w:r w:rsidRPr="007E4DFD">
        <w:rPr>
          <w:rFonts w:ascii="Arial" w:hAnsi="Arial" w:cs="Arial"/>
        </w:rPr>
      </w:r>
      <w:r w:rsidRPr="007E4DFD">
        <w:rPr>
          <w:rFonts w:ascii="Arial" w:hAnsi="Arial" w:cs="Arial"/>
        </w:rPr>
        <w:fldChar w:fldCharType="separate"/>
      </w:r>
      <w:r w:rsidRPr="007E4DFD">
        <w:rPr>
          <w:rStyle w:val="Hyperlink"/>
          <w:rFonts w:ascii="Arial" w:hAnsi="Arial" w:cs="Arial"/>
        </w:rPr>
        <w:t>Minnesota Department of Health Infectious Disease Epidemiology, Prevention &amp; Control (IDEPC) Division</w:t>
      </w:r>
    </w:p>
    <w:p w14:paraId="2BE1EF4F" w14:textId="4A57FFA5" w:rsidR="00995788" w:rsidRPr="007E4DFD" w:rsidRDefault="003346FA" w:rsidP="003346FA">
      <w:pPr>
        <w:numPr>
          <w:ilvl w:val="1"/>
          <w:numId w:val="31"/>
        </w:numPr>
        <w:rPr>
          <w:rFonts w:ascii="Arial" w:hAnsi="Arial" w:cs="Arial"/>
        </w:rPr>
      </w:pPr>
      <w:r w:rsidRPr="007E4DFD">
        <w:rPr>
          <w:rFonts w:ascii="Arial" w:hAnsi="Arial" w:cs="Arial"/>
        </w:rPr>
        <w:fldChar w:fldCharType="end"/>
      </w:r>
      <w:hyperlink r:id="rId28" w:history="1">
        <w:r w:rsidR="00995788" w:rsidRPr="007E4DFD">
          <w:rPr>
            <w:rStyle w:val="Hyperlink"/>
            <w:rFonts w:ascii="Arial" w:hAnsi="Arial" w:cs="Arial"/>
          </w:rPr>
          <w:t>Minnesota Department of Health Infectious Disease Epidemiology, Prevention &amp; Control (IDEPC) Division</w:t>
        </w:r>
      </w:hyperlink>
    </w:p>
    <w:p w14:paraId="6633EC5C" w14:textId="26664397" w:rsidR="002D7971" w:rsidRPr="007E4DFD" w:rsidRDefault="00EB1272" w:rsidP="002D7971">
      <w:pPr>
        <w:numPr>
          <w:ilvl w:val="0"/>
          <w:numId w:val="16"/>
        </w:numPr>
        <w:contextualSpacing/>
        <w:rPr>
          <w:rFonts w:ascii="Arial" w:eastAsia="MS Mincho" w:hAnsi="Arial" w:cs="Arial"/>
        </w:rPr>
      </w:pPr>
      <w:r w:rsidRPr="007E4DFD">
        <w:rPr>
          <w:rFonts w:ascii="Arial" w:eastAsia="MS Mincho" w:hAnsi="Arial" w:cs="Arial"/>
        </w:rPr>
        <w:t xml:space="preserve">Complete Interactive Case Study, posttest and satisfaction survey. </w:t>
      </w:r>
      <w:r w:rsidR="002D7971" w:rsidRPr="007E4DFD">
        <w:rPr>
          <w:rFonts w:ascii="Arial" w:eastAsia="MS Mincho" w:hAnsi="Arial" w:cs="Arial"/>
        </w:rPr>
        <w:t>Links to the LTBI case study:</w:t>
      </w:r>
    </w:p>
    <w:p w14:paraId="4893A497" w14:textId="4BB45CDE" w:rsidR="002D7971" w:rsidRPr="007E4DFD" w:rsidRDefault="009210DD" w:rsidP="002D7971">
      <w:pPr>
        <w:pStyle w:val="ListParagraph"/>
        <w:numPr>
          <w:ilvl w:val="1"/>
          <w:numId w:val="18"/>
        </w:numPr>
        <w:rPr>
          <w:rFonts w:ascii="Arial" w:hAnsi="Arial" w:cs="Arial"/>
        </w:rPr>
      </w:pPr>
      <w:hyperlink r:id="rId29" w:history="1">
        <w:r w:rsidRPr="007E4DFD">
          <w:rPr>
            <w:rStyle w:val="Hyperlink"/>
            <w:rFonts w:ascii="Arial" w:hAnsi="Arial" w:cs="Arial"/>
          </w:rPr>
          <w:t xml:space="preserve">Part 1: </w:t>
        </w:r>
        <w:r w:rsidR="002D7971" w:rsidRPr="007E4DFD">
          <w:rPr>
            <w:rStyle w:val="Hyperlink"/>
            <w:rFonts w:ascii="Arial" w:hAnsi="Arial" w:cs="Arial"/>
          </w:rPr>
          <w:t>Omaha System Tutorial</w:t>
        </w:r>
      </w:hyperlink>
    </w:p>
    <w:p w14:paraId="5D22BEA7" w14:textId="2CBA942E" w:rsidR="00EB1272" w:rsidRPr="007E4DFD" w:rsidRDefault="009210DD" w:rsidP="00EB1272">
      <w:pPr>
        <w:pStyle w:val="ListParagraph"/>
        <w:numPr>
          <w:ilvl w:val="1"/>
          <w:numId w:val="18"/>
        </w:numPr>
        <w:rPr>
          <w:rFonts w:ascii="Arial" w:hAnsi="Arial" w:cs="Arial"/>
        </w:rPr>
      </w:pPr>
      <w:hyperlink r:id="rId30" w:history="1">
        <w:r w:rsidRPr="007E4DFD">
          <w:rPr>
            <w:rStyle w:val="Hyperlink"/>
            <w:rFonts w:ascii="Arial" w:hAnsi="Arial" w:cs="Arial"/>
          </w:rPr>
          <w:t xml:space="preserve">Part 2: </w:t>
        </w:r>
        <w:r w:rsidR="002D7971" w:rsidRPr="007E4DFD">
          <w:rPr>
            <w:rStyle w:val="Hyperlink"/>
            <w:rFonts w:ascii="Arial" w:hAnsi="Arial" w:cs="Arial"/>
          </w:rPr>
          <w:t>LTBI Interactive Case Study</w:t>
        </w:r>
      </w:hyperlink>
    </w:p>
    <w:p w14:paraId="18F8F1D3" w14:textId="53C58557" w:rsidR="00EB1272" w:rsidRPr="007E4DFD" w:rsidRDefault="00EB1272" w:rsidP="00EB1272">
      <w:pPr>
        <w:rPr>
          <w:rFonts w:ascii="Arial" w:eastAsia="MS Mincho" w:hAnsi="Arial" w:cs="Arial"/>
          <w:b/>
        </w:rPr>
      </w:pPr>
      <w:r w:rsidRPr="007E4DFD">
        <w:rPr>
          <w:rFonts w:ascii="Arial" w:eastAsia="MS Mincho" w:hAnsi="Arial" w:cs="Arial"/>
          <w:b/>
        </w:rPr>
        <w:t>References:</w:t>
      </w:r>
    </w:p>
    <w:p w14:paraId="2161E75F" w14:textId="3D46AD70" w:rsidR="00EB1272" w:rsidRPr="007E4DFD" w:rsidRDefault="00EB1272" w:rsidP="006E6F5A">
      <w:pPr>
        <w:ind w:left="720" w:hanging="720"/>
        <w:rPr>
          <w:rFonts w:ascii="Arial" w:hAnsi="Arial" w:cs="Arial"/>
          <w:color w:val="000000"/>
        </w:rPr>
      </w:pPr>
      <w:r w:rsidRPr="007E4DFD">
        <w:rPr>
          <w:rFonts w:ascii="Arial" w:hAnsi="Arial" w:cs="Arial"/>
          <w:bCs/>
          <w:color w:val="000000"/>
        </w:rPr>
        <w:t>Institute of Medicine.</w:t>
      </w:r>
      <w:r w:rsidRPr="007E4DFD">
        <w:rPr>
          <w:rFonts w:ascii="Arial" w:hAnsi="Arial" w:cs="Arial"/>
          <w:color w:val="000000"/>
        </w:rPr>
        <w:t> (2001). </w:t>
      </w:r>
      <w:r w:rsidRPr="007E4DFD">
        <w:rPr>
          <w:rFonts w:ascii="Arial" w:hAnsi="Arial" w:cs="Arial"/>
          <w:i/>
          <w:iCs/>
          <w:color w:val="000000"/>
        </w:rPr>
        <w:t>Crossing the Quality Chasm</w:t>
      </w:r>
      <w:r w:rsidRPr="007E4DFD">
        <w:rPr>
          <w:rFonts w:ascii="Arial" w:hAnsi="Arial" w:cs="Arial"/>
          <w:color w:val="000000"/>
        </w:rPr>
        <w:t xml:space="preserve">. Retrieved from </w:t>
      </w:r>
      <w:hyperlink r:id="rId31" w:history="1">
        <w:r w:rsidRPr="007E4DFD">
          <w:rPr>
            <w:rFonts w:ascii="Arial" w:eastAsia="MS Mincho" w:hAnsi="Arial" w:cs="Arial"/>
            <w:color w:val="0000FF"/>
            <w:u w:val="single"/>
          </w:rPr>
          <w:t>http://www.nationalacademies.org/hmd/~/media/Files/Report Files/2001/Crossing-the-Quality-Chasm/Quality Chasm 2001 report brief.pdf</w:t>
        </w:r>
      </w:hyperlink>
    </w:p>
    <w:p w14:paraId="4225EEF7" w14:textId="77777777" w:rsidR="006E6F5A" w:rsidRPr="007E4DFD" w:rsidRDefault="006E6F5A" w:rsidP="006E6F5A">
      <w:pPr>
        <w:ind w:left="720" w:hanging="720"/>
        <w:rPr>
          <w:rFonts w:ascii="Arial" w:hAnsi="Arial" w:cs="Arial"/>
          <w:color w:val="000000"/>
        </w:rPr>
      </w:pPr>
    </w:p>
    <w:p w14:paraId="43F5F86F" w14:textId="6B233E9D" w:rsidR="00EB1272" w:rsidRPr="007E4DFD" w:rsidRDefault="00EB1272" w:rsidP="006E6F5A">
      <w:pPr>
        <w:ind w:left="720" w:hanging="720"/>
        <w:rPr>
          <w:rFonts w:ascii="Arial" w:hAnsi="Arial" w:cs="Arial"/>
        </w:rPr>
      </w:pPr>
      <w:r w:rsidRPr="007E4DFD">
        <w:rPr>
          <w:rFonts w:ascii="Arial" w:hAnsi="Arial" w:cs="Arial"/>
          <w:color w:val="000000"/>
        </w:rPr>
        <w:t>Martin, K. S. (2005). </w:t>
      </w:r>
      <w:r w:rsidRPr="007E4DFD">
        <w:rPr>
          <w:rFonts w:ascii="Arial" w:hAnsi="Arial" w:cs="Arial"/>
          <w:i/>
          <w:iCs/>
          <w:color w:val="000000"/>
        </w:rPr>
        <w:t>The Omaha System: A key to practice, documentation, and information management </w:t>
      </w:r>
      <w:r w:rsidRPr="007E4DFD">
        <w:rPr>
          <w:rFonts w:ascii="Arial" w:hAnsi="Arial" w:cs="Arial"/>
          <w:color w:val="000000"/>
        </w:rPr>
        <w:t>(Reprinted 2nd ed.). Omaha, NE: Health Connections Press.</w:t>
      </w:r>
    </w:p>
    <w:p w14:paraId="4E489AC2" w14:textId="77777777" w:rsidR="00EB1272" w:rsidRPr="007E4DFD" w:rsidRDefault="00EB1272" w:rsidP="006E6F5A">
      <w:pPr>
        <w:ind w:left="720" w:hanging="720"/>
        <w:rPr>
          <w:rFonts w:ascii="Arial" w:hAnsi="Arial" w:cs="Arial"/>
        </w:rPr>
      </w:pPr>
    </w:p>
    <w:p w14:paraId="5265D58C" w14:textId="411F36AA" w:rsidR="00EB1272" w:rsidRPr="007E4DFD" w:rsidRDefault="00EB1272" w:rsidP="006E6F5A">
      <w:pPr>
        <w:ind w:left="720" w:hanging="720"/>
        <w:rPr>
          <w:rFonts w:ascii="Arial" w:hAnsi="Arial" w:cs="Arial"/>
        </w:rPr>
      </w:pPr>
      <w:r w:rsidRPr="007E4DFD">
        <w:rPr>
          <w:rFonts w:ascii="Arial" w:hAnsi="Arial" w:cs="Arial"/>
          <w:color w:val="000000"/>
        </w:rPr>
        <w:t>Nelson, R. &amp; Staggers, N. (2018). </w:t>
      </w:r>
      <w:r w:rsidRPr="007E4DFD">
        <w:rPr>
          <w:rFonts w:ascii="Arial" w:hAnsi="Arial" w:cs="Arial"/>
          <w:i/>
          <w:iCs/>
        </w:rPr>
        <w:t xml:space="preserve">Health informatics an interprofessional approach </w:t>
      </w:r>
      <w:r w:rsidRPr="007E4DFD">
        <w:rPr>
          <w:rFonts w:ascii="Arial" w:hAnsi="Arial" w:cs="Arial"/>
        </w:rPr>
        <w:t>(2nd ed). St. Louis, MO: Elsevier. </w:t>
      </w:r>
    </w:p>
    <w:p w14:paraId="408709C9" w14:textId="77777777" w:rsidR="00254227" w:rsidRPr="007E4DFD" w:rsidRDefault="00254227" w:rsidP="00254227">
      <w:pPr>
        <w:ind w:left="720" w:hanging="720"/>
        <w:rPr>
          <w:rFonts w:ascii="Arial" w:hAnsi="Arial" w:cs="Arial"/>
        </w:rPr>
      </w:pPr>
    </w:p>
    <w:p w14:paraId="27BE4A3B" w14:textId="6FDCDC30" w:rsidR="00EB1272" w:rsidRPr="007E4DFD" w:rsidRDefault="00254227" w:rsidP="0095482B">
      <w:pPr>
        <w:ind w:left="720" w:hanging="720"/>
        <w:rPr>
          <w:rFonts w:ascii="Arial" w:eastAsia="MS Mincho" w:hAnsi="Arial" w:cs="Arial"/>
          <w:b/>
        </w:rPr>
      </w:pPr>
      <w:r w:rsidRPr="007E4DFD">
        <w:rPr>
          <w:rFonts w:ascii="Arial" w:hAnsi="Arial" w:cs="Arial"/>
        </w:rPr>
        <w:t xml:space="preserve">Schoon, P. M., </w:t>
      </w:r>
      <w:r w:rsidR="0095482B" w:rsidRPr="007E4DFD">
        <w:rPr>
          <w:rFonts w:ascii="Arial" w:hAnsi="Arial" w:cs="Arial"/>
        </w:rPr>
        <w:t xml:space="preserve">Martin, K. S., Krumwiede, K., &amp; </w:t>
      </w:r>
      <w:proofErr w:type="spellStart"/>
      <w:r w:rsidR="0095482B" w:rsidRPr="007E4DFD">
        <w:rPr>
          <w:rFonts w:ascii="Arial" w:hAnsi="Arial" w:cs="Arial"/>
        </w:rPr>
        <w:t>Klienfehn</w:t>
      </w:r>
      <w:proofErr w:type="spellEnd"/>
      <w:r w:rsidR="0095482B" w:rsidRPr="007E4DFD">
        <w:rPr>
          <w:rFonts w:ascii="Arial" w:hAnsi="Arial" w:cs="Arial"/>
        </w:rPr>
        <w:t xml:space="preserve">-Wald, N. (2019). Chapter 3: Competency #1 Applies the public health nursing process to communities, systems, individuals, and families in P. M. Schoon, C. M. Porta, &amp; M. A. Schaffer (Eds.), </w:t>
      </w:r>
      <w:r w:rsidR="0095482B" w:rsidRPr="007E4DFD">
        <w:rPr>
          <w:rFonts w:ascii="Arial" w:hAnsi="Arial" w:cs="Arial"/>
          <w:i/>
        </w:rPr>
        <w:t xml:space="preserve">Population-based public health clinical manual: The Henry Street Model for nurses </w:t>
      </w:r>
      <w:r w:rsidR="0095482B" w:rsidRPr="007E4DFD">
        <w:rPr>
          <w:rFonts w:ascii="Arial" w:hAnsi="Arial" w:cs="Arial"/>
        </w:rPr>
        <w:t>(3rd ed.) (pp. 47-73). Indianapolis, IN: Sigma Theta Tau International.</w:t>
      </w:r>
    </w:p>
    <w:p w14:paraId="6C2EACB6" w14:textId="6C9E2D8E" w:rsidR="00EB1272" w:rsidRPr="007E4DFD" w:rsidRDefault="00EB1272" w:rsidP="00317AC5">
      <w:pPr>
        <w:rPr>
          <w:rFonts w:ascii="Arial" w:hAnsi="Arial" w:cs="Arial"/>
          <w:b/>
          <w:bCs/>
        </w:rPr>
      </w:pPr>
    </w:p>
    <w:p w14:paraId="0B469926" w14:textId="2E6E0452" w:rsidR="005A253C" w:rsidRPr="007E4DFD" w:rsidRDefault="005A253C" w:rsidP="00317AC5">
      <w:pPr>
        <w:rPr>
          <w:rFonts w:ascii="Arial" w:hAnsi="Arial" w:cs="Arial"/>
          <w:b/>
          <w:bCs/>
        </w:rPr>
      </w:pPr>
    </w:p>
    <w:p w14:paraId="4DA89C7F" w14:textId="5888A4C1" w:rsidR="005A253C" w:rsidRPr="007E4DFD" w:rsidRDefault="005A253C" w:rsidP="00317AC5">
      <w:pPr>
        <w:rPr>
          <w:rFonts w:ascii="Arial" w:hAnsi="Arial" w:cs="Arial"/>
          <w:b/>
          <w:bCs/>
        </w:rPr>
      </w:pPr>
    </w:p>
    <w:p w14:paraId="0D255A2E" w14:textId="6D0156EC" w:rsidR="005A253C" w:rsidRPr="007E4DFD" w:rsidRDefault="005A253C" w:rsidP="00317AC5">
      <w:pPr>
        <w:rPr>
          <w:rFonts w:ascii="Arial" w:hAnsi="Arial" w:cs="Arial"/>
          <w:b/>
          <w:bCs/>
        </w:rPr>
      </w:pPr>
    </w:p>
    <w:p w14:paraId="67708F1F" w14:textId="642F8DF9" w:rsidR="005A253C" w:rsidRPr="007E4DFD" w:rsidRDefault="005A253C" w:rsidP="00317AC5">
      <w:pPr>
        <w:rPr>
          <w:rFonts w:ascii="Arial" w:hAnsi="Arial" w:cs="Arial"/>
          <w:b/>
          <w:bCs/>
        </w:rPr>
      </w:pPr>
    </w:p>
    <w:p w14:paraId="0F667103" w14:textId="680A349D" w:rsidR="005A253C" w:rsidRPr="007E4DFD" w:rsidRDefault="005A253C" w:rsidP="00317AC5">
      <w:pPr>
        <w:rPr>
          <w:rFonts w:ascii="Arial" w:hAnsi="Arial" w:cs="Arial"/>
          <w:b/>
          <w:bCs/>
        </w:rPr>
      </w:pPr>
    </w:p>
    <w:p w14:paraId="6A915189" w14:textId="63F1E130" w:rsidR="005A253C" w:rsidRPr="007E4DFD" w:rsidRDefault="005A253C" w:rsidP="00317AC5">
      <w:pPr>
        <w:rPr>
          <w:rFonts w:ascii="Arial" w:hAnsi="Arial" w:cs="Arial"/>
          <w:b/>
          <w:bCs/>
        </w:rPr>
      </w:pPr>
    </w:p>
    <w:p w14:paraId="5158E845" w14:textId="5AD3863E" w:rsidR="005A253C" w:rsidRPr="007E4DFD" w:rsidRDefault="005A253C" w:rsidP="00317AC5">
      <w:pPr>
        <w:rPr>
          <w:rFonts w:ascii="Arial" w:hAnsi="Arial" w:cs="Arial"/>
          <w:b/>
          <w:bCs/>
        </w:rPr>
      </w:pPr>
    </w:p>
    <w:p w14:paraId="7FD1D6EE" w14:textId="302F6392" w:rsidR="005A253C" w:rsidRPr="007E4DFD" w:rsidRDefault="005A253C" w:rsidP="00317AC5">
      <w:pPr>
        <w:rPr>
          <w:rFonts w:ascii="Arial" w:hAnsi="Arial" w:cs="Arial"/>
          <w:b/>
          <w:bCs/>
        </w:rPr>
      </w:pPr>
    </w:p>
    <w:p w14:paraId="250B9C4D" w14:textId="4977FBA8" w:rsidR="005A253C" w:rsidRPr="007E4DFD" w:rsidRDefault="005A253C" w:rsidP="00317AC5">
      <w:pPr>
        <w:rPr>
          <w:rFonts w:ascii="Arial" w:hAnsi="Arial" w:cs="Arial"/>
          <w:b/>
          <w:bCs/>
        </w:rPr>
      </w:pPr>
    </w:p>
    <w:p w14:paraId="1700710B" w14:textId="06FD7F21" w:rsidR="005A253C" w:rsidRPr="007E4DFD" w:rsidRDefault="005A253C" w:rsidP="00317AC5">
      <w:pPr>
        <w:rPr>
          <w:rFonts w:ascii="Arial" w:hAnsi="Arial" w:cs="Arial"/>
          <w:b/>
          <w:bCs/>
        </w:rPr>
      </w:pPr>
    </w:p>
    <w:p w14:paraId="693AA73A" w14:textId="0A2E39CF" w:rsidR="005A253C" w:rsidRPr="007E4DFD" w:rsidRDefault="005A253C" w:rsidP="00317AC5">
      <w:pPr>
        <w:rPr>
          <w:rFonts w:ascii="Arial" w:hAnsi="Arial" w:cs="Arial"/>
          <w:b/>
          <w:bCs/>
        </w:rPr>
      </w:pPr>
    </w:p>
    <w:p w14:paraId="2A6C7698" w14:textId="1E0E6822" w:rsidR="005A253C" w:rsidRPr="007E4DFD" w:rsidRDefault="005A253C" w:rsidP="00317AC5">
      <w:pPr>
        <w:rPr>
          <w:rFonts w:ascii="Arial" w:hAnsi="Arial" w:cs="Arial"/>
          <w:b/>
          <w:bCs/>
        </w:rPr>
      </w:pPr>
    </w:p>
    <w:p w14:paraId="423D7756" w14:textId="77777777" w:rsidR="006D20A0" w:rsidRDefault="006D20A0" w:rsidP="005A253C">
      <w:pPr>
        <w:jc w:val="center"/>
        <w:rPr>
          <w:rFonts w:ascii="Arial" w:hAnsi="Arial" w:cs="Arial"/>
          <w:b/>
          <w:bCs/>
        </w:rPr>
      </w:pPr>
    </w:p>
    <w:p w14:paraId="21A2CC6B" w14:textId="7DC679D9" w:rsidR="005A253C" w:rsidRPr="007E4DFD" w:rsidRDefault="005A253C" w:rsidP="005A253C">
      <w:pPr>
        <w:jc w:val="center"/>
        <w:rPr>
          <w:rFonts w:ascii="Arial" w:hAnsi="Arial" w:cs="Arial"/>
          <w:b/>
          <w:bCs/>
        </w:rPr>
      </w:pPr>
      <w:r w:rsidRPr="007E4DFD">
        <w:rPr>
          <w:rFonts w:ascii="Arial" w:hAnsi="Arial" w:cs="Arial"/>
          <w:b/>
          <w:bCs/>
        </w:rPr>
        <w:t>Appendix B</w:t>
      </w:r>
    </w:p>
    <w:p w14:paraId="45BC2A24" w14:textId="77777777" w:rsidR="005A253C" w:rsidRPr="007E4DFD" w:rsidRDefault="005A253C" w:rsidP="005A253C">
      <w:pPr>
        <w:jc w:val="center"/>
        <w:rPr>
          <w:rFonts w:ascii="Arial" w:hAnsi="Arial" w:cs="Arial"/>
          <w:b/>
          <w:bCs/>
        </w:rPr>
      </w:pPr>
    </w:p>
    <w:p w14:paraId="7FEEC38A" w14:textId="77777777" w:rsidR="006D20A0" w:rsidRPr="00CF6E43" w:rsidRDefault="006D20A0" w:rsidP="006D20A0">
      <w:pPr>
        <w:pStyle w:val="H2"/>
        <w:spacing w:after="0"/>
        <w:jc w:val="center"/>
        <w:rPr>
          <w:rFonts w:ascii="Arial" w:hAnsi="Arial" w:cs="Arial"/>
          <w:sz w:val="24"/>
          <w:szCs w:val="24"/>
        </w:rPr>
      </w:pPr>
      <w:r w:rsidRPr="00CF6E43">
        <w:rPr>
          <w:rFonts w:ascii="Arial" w:hAnsi="Arial" w:cs="Arial"/>
          <w:sz w:val="24"/>
          <w:szCs w:val="24"/>
        </w:rPr>
        <w:t xml:space="preserve">Interactive Case Study:  Latent Tuberculosis Bacterial Infection Post-test </w:t>
      </w:r>
    </w:p>
    <w:p w14:paraId="05D07A40" w14:textId="77777777" w:rsidR="006D20A0" w:rsidRPr="00CF6E43" w:rsidRDefault="006D20A0" w:rsidP="006D20A0">
      <w:pPr>
        <w:rPr>
          <w:rFonts w:ascii="Arial" w:hAnsi="Arial" w:cs="Arial"/>
        </w:rPr>
      </w:pPr>
    </w:p>
    <w:p w14:paraId="29EE9921" w14:textId="77777777" w:rsidR="006D20A0" w:rsidRPr="00CF6E43" w:rsidRDefault="006D20A0" w:rsidP="006D20A0">
      <w:pPr>
        <w:keepNext/>
        <w:rPr>
          <w:rFonts w:ascii="Arial" w:hAnsi="Arial" w:cs="Arial"/>
        </w:rPr>
      </w:pPr>
      <w:r w:rsidRPr="00CF6E43">
        <w:rPr>
          <w:rFonts w:ascii="Arial" w:hAnsi="Arial" w:cs="Arial"/>
        </w:rPr>
        <w:t xml:space="preserve">1. There are twelve standardized terminologies endorsed by the American Nursing Association. Select the terminology that is holistic, interoperable, and provides evidence-based practice at the point of care. </w:t>
      </w:r>
    </w:p>
    <w:p w14:paraId="41756373"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North American Nursing Diagnosis Association International  </w:t>
      </w:r>
    </w:p>
    <w:p w14:paraId="4F751229"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Omaha System  </w:t>
      </w:r>
    </w:p>
    <w:p w14:paraId="59469180"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Nursing Minimum Data Set  </w:t>
      </w:r>
    </w:p>
    <w:p w14:paraId="0348B6D7"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Clinical Care Classification  </w:t>
      </w:r>
    </w:p>
    <w:p w14:paraId="179B19B2" w14:textId="77777777" w:rsidR="006D20A0" w:rsidRPr="00CF6E43" w:rsidRDefault="006D20A0" w:rsidP="006D20A0">
      <w:pPr>
        <w:rPr>
          <w:rFonts w:ascii="Arial" w:hAnsi="Arial" w:cs="Arial"/>
        </w:rPr>
      </w:pPr>
    </w:p>
    <w:p w14:paraId="34356F00" w14:textId="77777777" w:rsidR="006D20A0" w:rsidRPr="00CF6E43" w:rsidRDefault="006D20A0" w:rsidP="006D20A0">
      <w:pPr>
        <w:pStyle w:val="QuestionSeparator"/>
        <w:spacing w:before="0" w:after="0" w:line="240" w:lineRule="auto"/>
        <w:rPr>
          <w:rFonts w:ascii="Arial" w:hAnsi="Arial" w:cs="Arial"/>
          <w:sz w:val="24"/>
          <w:szCs w:val="24"/>
        </w:rPr>
      </w:pPr>
    </w:p>
    <w:p w14:paraId="00F0195D" w14:textId="77777777" w:rsidR="006D20A0" w:rsidRPr="00CF6E43" w:rsidRDefault="006D20A0" w:rsidP="006D20A0">
      <w:pPr>
        <w:rPr>
          <w:rFonts w:ascii="Arial" w:hAnsi="Arial" w:cs="Arial"/>
        </w:rPr>
      </w:pPr>
    </w:p>
    <w:p w14:paraId="1609A768" w14:textId="77777777" w:rsidR="006D20A0" w:rsidRPr="00CF6E43" w:rsidRDefault="006D20A0" w:rsidP="006D20A0">
      <w:pPr>
        <w:keepNext/>
        <w:rPr>
          <w:rFonts w:ascii="Arial" w:hAnsi="Arial" w:cs="Arial"/>
        </w:rPr>
      </w:pPr>
      <w:r w:rsidRPr="00CF6E43">
        <w:rPr>
          <w:rFonts w:ascii="Arial" w:hAnsi="Arial" w:cs="Arial"/>
        </w:rPr>
        <w:t xml:space="preserve">2. Select the best option which describes the benefits of using an electronic health record? </w:t>
      </w:r>
    </w:p>
    <w:p w14:paraId="0B67F11D"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Provides accurate and legible documentation; reduces medical errors; incorporates clinical decision support. </w:t>
      </w:r>
    </w:p>
    <w:p w14:paraId="2D99AA95"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Provides accurate and legible documentation; decreases productivity; incorporates clinical decision support.  </w:t>
      </w:r>
    </w:p>
    <w:p w14:paraId="7B31EB6E"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Allows transcription of </w:t>
      </w:r>
      <w:proofErr w:type="gramStart"/>
      <w:r w:rsidRPr="00CF6E43">
        <w:rPr>
          <w:rFonts w:ascii="Arial" w:hAnsi="Arial" w:cs="Arial"/>
        </w:rPr>
        <w:t>hand written</w:t>
      </w:r>
      <w:proofErr w:type="gramEnd"/>
      <w:r w:rsidRPr="00CF6E43">
        <w:rPr>
          <w:rFonts w:ascii="Arial" w:hAnsi="Arial" w:cs="Arial"/>
        </w:rPr>
        <w:t xml:space="preserve"> visit notes into the electronic health record at the end of the </w:t>
      </w:r>
      <w:proofErr w:type="gramStart"/>
      <w:r w:rsidRPr="00CF6E43">
        <w:rPr>
          <w:rFonts w:ascii="Arial" w:hAnsi="Arial" w:cs="Arial"/>
        </w:rPr>
        <w:t>work day</w:t>
      </w:r>
      <w:proofErr w:type="gramEnd"/>
      <w:r w:rsidRPr="00CF6E43">
        <w:rPr>
          <w:rFonts w:ascii="Arial" w:hAnsi="Arial" w:cs="Arial"/>
        </w:rPr>
        <w:t xml:space="preserve">.  </w:t>
      </w:r>
    </w:p>
    <w:p w14:paraId="4521E697"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Technology-enabled tools do not include standardized terminologies which embed in the EHR.  </w:t>
      </w:r>
    </w:p>
    <w:p w14:paraId="4098083F" w14:textId="77777777" w:rsidR="006D20A0" w:rsidRPr="00CF6E43" w:rsidRDefault="006D20A0" w:rsidP="006D20A0">
      <w:pPr>
        <w:rPr>
          <w:rFonts w:ascii="Arial" w:hAnsi="Arial" w:cs="Arial"/>
        </w:rPr>
      </w:pPr>
    </w:p>
    <w:p w14:paraId="2381271D" w14:textId="77777777" w:rsidR="006D20A0" w:rsidRPr="00CF6E43" w:rsidRDefault="006D20A0" w:rsidP="006D20A0">
      <w:pPr>
        <w:pStyle w:val="QuestionSeparator"/>
        <w:spacing w:before="0" w:after="0" w:line="240" w:lineRule="auto"/>
        <w:rPr>
          <w:rFonts w:ascii="Arial" w:hAnsi="Arial" w:cs="Arial"/>
          <w:sz w:val="24"/>
          <w:szCs w:val="24"/>
        </w:rPr>
      </w:pPr>
    </w:p>
    <w:p w14:paraId="2CC64F4A" w14:textId="77777777" w:rsidR="006D20A0" w:rsidRPr="00CF6E43" w:rsidRDefault="006D20A0" w:rsidP="006D20A0">
      <w:pPr>
        <w:rPr>
          <w:rFonts w:ascii="Arial" w:hAnsi="Arial" w:cs="Arial"/>
        </w:rPr>
      </w:pPr>
    </w:p>
    <w:p w14:paraId="4EDC95DC" w14:textId="77777777" w:rsidR="006D20A0" w:rsidRPr="00CF6E43" w:rsidRDefault="006D20A0" w:rsidP="006D20A0">
      <w:pPr>
        <w:keepNext/>
        <w:rPr>
          <w:rFonts w:ascii="Arial" w:hAnsi="Arial" w:cs="Arial"/>
        </w:rPr>
      </w:pPr>
      <w:r w:rsidRPr="00CF6E43">
        <w:rPr>
          <w:rFonts w:ascii="Arial" w:hAnsi="Arial" w:cs="Arial"/>
        </w:rPr>
        <w:t>3. Which of the following represents standardized terminology? </w:t>
      </w:r>
    </w:p>
    <w:p w14:paraId="7F6DF9CD"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Embeds in the EHR/EMR  </w:t>
      </w:r>
    </w:p>
    <w:p w14:paraId="3915285B"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Interface capable  </w:t>
      </w:r>
    </w:p>
    <w:p w14:paraId="7BBA00B3"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Point of care access  </w:t>
      </w:r>
    </w:p>
    <w:p w14:paraId="29B9C478"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All the above  </w:t>
      </w:r>
    </w:p>
    <w:p w14:paraId="56B30995" w14:textId="77777777" w:rsidR="006D20A0" w:rsidRPr="00CF6E43" w:rsidRDefault="006D20A0" w:rsidP="006D20A0">
      <w:pPr>
        <w:rPr>
          <w:rFonts w:ascii="Arial" w:hAnsi="Arial" w:cs="Arial"/>
        </w:rPr>
      </w:pPr>
    </w:p>
    <w:p w14:paraId="2D8378BD" w14:textId="77777777" w:rsidR="006D20A0" w:rsidRPr="00CF6E43" w:rsidRDefault="006D20A0" w:rsidP="006D20A0">
      <w:pPr>
        <w:pStyle w:val="QuestionSeparator"/>
        <w:spacing w:before="0" w:after="0" w:line="240" w:lineRule="auto"/>
        <w:rPr>
          <w:rFonts w:ascii="Arial" w:hAnsi="Arial" w:cs="Arial"/>
          <w:sz w:val="24"/>
          <w:szCs w:val="24"/>
        </w:rPr>
      </w:pPr>
    </w:p>
    <w:p w14:paraId="27BBBBCF" w14:textId="77777777" w:rsidR="006D20A0" w:rsidRPr="00CF6E43" w:rsidRDefault="006D20A0" w:rsidP="006D20A0">
      <w:pPr>
        <w:rPr>
          <w:rFonts w:ascii="Arial" w:hAnsi="Arial" w:cs="Arial"/>
        </w:rPr>
      </w:pPr>
    </w:p>
    <w:p w14:paraId="6820C32C" w14:textId="77777777" w:rsidR="006D20A0" w:rsidRPr="00CF6E43" w:rsidRDefault="006D20A0" w:rsidP="006D20A0">
      <w:pPr>
        <w:keepNext/>
        <w:rPr>
          <w:rFonts w:ascii="Arial" w:hAnsi="Arial" w:cs="Arial"/>
        </w:rPr>
      </w:pPr>
      <w:r w:rsidRPr="00CF6E43">
        <w:rPr>
          <w:rFonts w:ascii="Arial" w:hAnsi="Arial" w:cs="Arial"/>
        </w:rPr>
        <w:t xml:space="preserve">4.  Which Omaha System component is used for the PHN assessment? </w:t>
      </w:r>
    </w:p>
    <w:p w14:paraId="4BEC5A0E"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Problem Classification Scheme  </w:t>
      </w:r>
    </w:p>
    <w:p w14:paraId="4547BA94"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Intervention Scheme  </w:t>
      </w:r>
    </w:p>
    <w:p w14:paraId="6BCDA464"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Problem Rating Scale for Outcomes  </w:t>
      </w:r>
    </w:p>
    <w:p w14:paraId="4B288E5B"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Problem Clarification </w:t>
      </w:r>
    </w:p>
    <w:p w14:paraId="6DEA26D3" w14:textId="77777777" w:rsidR="006D20A0" w:rsidRPr="00CF6E43" w:rsidRDefault="006D20A0" w:rsidP="006D20A0">
      <w:pPr>
        <w:rPr>
          <w:rFonts w:ascii="Arial" w:hAnsi="Arial" w:cs="Arial"/>
        </w:rPr>
      </w:pPr>
    </w:p>
    <w:p w14:paraId="4AE070D3" w14:textId="77777777" w:rsidR="006D20A0" w:rsidRPr="00CF6E43" w:rsidRDefault="006D20A0" w:rsidP="006D20A0">
      <w:pPr>
        <w:pStyle w:val="QuestionSeparator"/>
        <w:spacing w:before="0" w:after="0" w:line="240" w:lineRule="auto"/>
        <w:rPr>
          <w:rFonts w:ascii="Arial" w:hAnsi="Arial" w:cs="Arial"/>
          <w:sz w:val="24"/>
          <w:szCs w:val="24"/>
        </w:rPr>
      </w:pPr>
    </w:p>
    <w:p w14:paraId="1F553861" w14:textId="77777777" w:rsidR="006D20A0" w:rsidRPr="00CF6E43" w:rsidRDefault="006D20A0" w:rsidP="006D20A0">
      <w:pPr>
        <w:rPr>
          <w:rFonts w:ascii="Arial" w:hAnsi="Arial" w:cs="Arial"/>
        </w:rPr>
      </w:pPr>
    </w:p>
    <w:p w14:paraId="2360A008" w14:textId="77777777" w:rsidR="006D20A0" w:rsidRPr="00CF6E43" w:rsidRDefault="006D20A0" w:rsidP="006D20A0">
      <w:pPr>
        <w:keepNext/>
        <w:rPr>
          <w:rFonts w:ascii="Arial" w:hAnsi="Arial" w:cs="Arial"/>
        </w:rPr>
      </w:pPr>
      <w:r w:rsidRPr="00CF6E43">
        <w:rPr>
          <w:rFonts w:ascii="Arial" w:hAnsi="Arial" w:cs="Arial"/>
        </w:rPr>
        <w:t xml:space="preserve">5. What are the hierarchy components of the Omaha System? </w:t>
      </w:r>
    </w:p>
    <w:p w14:paraId="4CE80EA0"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Problem Classification Scheme, Intervention Scheme, and Problem Rating Scale for Outcomes  </w:t>
      </w:r>
    </w:p>
    <w:p w14:paraId="7D85E10B"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Problem Clarification, Intervention for Problems, and Evaluation for Outcomes  </w:t>
      </w:r>
    </w:p>
    <w:p w14:paraId="141769CC"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Problem Classification Scale, Intervention Scheme, and Problem Rating Scheme for Outcomes  </w:t>
      </w:r>
    </w:p>
    <w:p w14:paraId="614261E4"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Problem Assessment, Evidence-based Intervention, and Evaluation for Outcomes  </w:t>
      </w:r>
    </w:p>
    <w:p w14:paraId="4AB25D2A" w14:textId="77777777" w:rsidR="006D20A0" w:rsidRPr="00CF6E43" w:rsidRDefault="006D20A0" w:rsidP="006D20A0">
      <w:pPr>
        <w:rPr>
          <w:rFonts w:ascii="Arial" w:hAnsi="Arial" w:cs="Arial"/>
        </w:rPr>
      </w:pPr>
    </w:p>
    <w:p w14:paraId="37ACFF55" w14:textId="77777777" w:rsidR="006D20A0" w:rsidRPr="00CF6E43" w:rsidRDefault="006D20A0" w:rsidP="006D20A0">
      <w:pPr>
        <w:pStyle w:val="QuestionSeparator"/>
        <w:spacing w:before="0" w:after="0" w:line="240" w:lineRule="auto"/>
        <w:rPr>
          <w:rFonts w:ascii="Arial" w:hAnsi="Arial" w:cs="Arial"/>
          <w:sz w:val="24"/>
          <w:szCs w:val="24"/>
        </w:rPr>
      </w:pPr>
    </w:p>
    <w:p w14:paraId="02CC2903" w14:textId="77777777" w:rsidR="006D20A0" w:rsidRPr="00CF6E43" w:rsidRDefault="006D20A0" w:rsidP="006D20A0">
      <w:pPr>
        <w:rPr>
          <w:rFonts w:ascii="Arial" w:hAnsi="Arial" w:cs="Arial"/>
        </w:rPr>
      </w:pPr>
    </w:p>
    <w:p w14:paraId="6D4E165A" w14:textId="77777777" w:rsidR="006D20A0" w:rsidRPr="00CF6E43" w:rsidRDefault="006D20A0" w:rsidP="006D20A0">
      <w:pPr>
        <w:keepNext/>
        <w:rPr>
          <w:rFonts w:ascii="Arial" w:hAnsi="Arial" w:cs="Arial"/>
        </w:rPr>
      </w:pPr>
      <w:r w:rsidRPr="00CF6E43">
        <w:rPr>
          <w:rFonts w:ascii="Arial" w:hAnsi="Arial" w:cs="Arial"/>
        </w:rPr>
        <w:t xml:space="preserve">6. The Omaha System </w:t>
      </w:r>
      <w:r w:rsidRPr="00CF6E43">
        <w:rPr>
          <w:rFonts w:ascii="Arial" w:hAnsi="Arial" w:cs="Arial"/>
          <w:u w:val="single"/>
        </w:rPr>
        <w:t>Intervention Scheme</w:t>
      </w:r>
      <w:r w:rsidRPr="00CF6E43">
        <w:rPr>
          <w:rFonts w:ascii="Arial" w:hAnsi="Arial" w:cs="Arial"/>
        </w:rPr>
        <w:t xml:space="preserve"> includes “Categories”, such as Teaching, Guidance and Counseling (TGC), Surveillance (S), Treatments and Procedures (TP), and Case Management (CM), that are the nurse interventions and tied to: “Targets”, considered the nurse specific action or task. </w:t>
      </w:r>
    </w:p>
    <w:p w14:paraId="67BC78BA"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True  </w:t>
      </w:r>
    </w:p>
    <w:p w14:paraId="447055E8"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False  </w:t>
      </w:r>
    </w:p>
    <w:p w14:paraId="249C730F" w14:textId="77777777" w:rsidR="006D20A0" w:rsidRPr="00CF6E43" w:rsidRDefault="006D20A0" w:rsidP="006D20A0">
      <w:pPr>
        <w:rPr>
          <w:rFonts w:ascii="Arial" w:hAnsi="Arial" w:cs="Arial"/>
        </w:rPr>
      </w:pPr>
    </w:p>
    <w:p w14:paraId="20F6CEC2" w14:textId="77777777" w:rsidR="006D20A0" w:rsidRPr="00CF6E43" w:rsidRDefault="006D20A0" w:rsidP="006D20A0">
      <w:pPr>
        <w:pStyle w:val="QuestionSeparator"/>
        <w:spacing w:before="0" w:after="0" w:line="240" w:lineRule="auto"/>
        <w:rPr>
          <w:rFonts w:ascii="Arial" w:hAnsi="Arial" w:cs="Arial"/>
          <w:sz w:val="24"/>
          <w:szCs w:val="24"/>
        </w:rPr>
      </w:pPr>
    </w:p>
    <w:p w14:paraId="3766A6D1" w14:textId="77777777" w:rsidR="006D20A0" w:rsidRPr="00CF6E43" w:rsidRDefault="006D20A0" w:rsidP="006D20A0">
      <w:pPr>
        <w:rPr>
          <w:rFonts w:ascii="Arial" w:hAnsi="Arial" w:cs="Arial"/>
        </w:rPr>
      </w:pPr>
    </w:p>
    <w:p w14:paraId="781A7E8F" w14:textId="77777777" w:rsidR="006D20A0" w:rsidRPr="00CF6E43" w:rsidRDefault="006D20A0" w:rsidP="006D20A0">
      <w:pPr>
        <w:keepNext/>
        <w:rPr>
          <w:rFonts w:ascii="Arial" w:hAnsi="Arial" w:cs="Arial"/>
        </w:rPr>
      </w:pPr>
      <w:r w:rsidRPr="00CF6E43">
        <w:rPr>
          <w:rFonts w:ascii="Arial" w:hAnsi="Arial" w:cs="Arial"/>
        </w:rPr>
        <w:t xml:space="preserve">7. At the first visit with Hermina, the PHN reviewed the provider orders with her for the </w:t>
      </w:r>
      <w:r w:rsidRPr="00CF6E43">
        <w:rPr>
          <w:rFonts w:ascii="Arial" w:hAnsi="Arial" w:cs="Arial"/>
          <w:i/>
        </w:rPr>
        <w:t>new diagnosis</w:t>
      </w:r>
      <w:r w:rsidRPr="00CF6E43">
        <w:rPr>
          <w:rFonts w:ascii="Arial" w:hAnsi="Arial" w:cs="Arial"/>
        </w:rPr>
        <w:t xml:space="preserve"> of Communicable/infectious condition: LTBI, got a weight and provided education. For the Omaha System </w:t>
      </w:r>
      <w:r w:rsidRPr="00CF6E43">
        <w:rPr>
          <w:rFonts w:ascii="Arial" w:hAnsi="Arial" w:cs="Arial"/>
          <w:i/>
        </w:rPr>
        <w:t>Intervention (EBP)</w:t>
      </w:r>
      <w:r w:rsidRPr="00CF6E43">
        <w:rPr>
          <w:rFonts w:ascii="Arial" w:hAnsi="Arial" w:cs="Arial"/>
        </w:rPr>
        <w:t xml:space="preserve"> in this case scenario which of the following apply?</w:t>
      </w:r>
    </w:p>
    <w:p w14:paraId="2B761D9A"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Teaching Guidance and Counseling (TGC) - LTBI  </w:t>
      </w:r>
    </w:p>
    <w:p w14:paraId="6D5A54C4"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Treatment and Procedures – directly observed therapy (DOT)  </w:t>
      </w:r>
    </w:p>
    <w:p w14:paraId="3D72C968"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Surveillance – signs/symptoms – physical: evidence of disease/infection and monitor weight  </w:t>
      </w:r>
    </w:p>
    <w:p w14:paraId="77A56B53"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Case Management – reviewing provider medical summary with client  </w:t>
      </w:r>
    </w:p>
    <w:p w14:paraId="20135979" w14:textId="77777777" w:rsidR="006D20A0" w:rsidRPr="00CF6E43" w:rsidRDefault="006D20A0" w:rsidP="006D20A0">
      <w:pPr>
        <w:rPr>
          <w:rFonts w:ascii="Arial" w:hAnsi="Arial" w:cs="Arial"/>
        </w:rPr>
      </w:pPr>
    </w:p>
    <w:p w14:paraId="215C3646" w14:textId="77777777" w:rsidR="006D20A0" w:rsidRPr="00CF6E43" w:rsidRDefault="006D20A0" w:rsidP="006D20A0">
      <w:pPr>
        <w:pStyle w:val="QuestionSeparator"/>
        <w:spacing w:before="0" w:after="0" w:line="240" w:lineRule="auto"/>
        <w:rPr>
          <w:rFonts w:ascii="Arial" w:hAnsi="Arial" w:cs="Arial"/>
          <w:sz w:val="24"/>
          <w:szCs w:val="24"/>
        </w:rPr>
      </w:pPr>
    </w:p>
    <w:p w14:paraId="699AE18F" w14:textId="77777777" w:rsidR="006D20A0" w:rsidRPr="00CF6E43" w:rsidRDefault="006D20A0" w:rsidP="006D20A0">
      <w:pPr>
        <w:rPr>
          <w:rFonts w:ascii="Arial" w:hAnsi="Arial" w:cs="Arial"/>
        </w:rPr>
      </w:pPr>
    </w:p>
    <w:p w14:paraId="75CC2BBF" w14:textId="77777777" w:rsidR="006D20A0" w:rsidRPr="00CF6E43" w:rsidRDefault="006D20A0" w:rsidP="006D20A0">
      <w:pPr>
        <w:keepNext/>
        <w:rPr>
          <w:rFonts w:ascii="Arial" w:hAnsi="Arial" w:cs="Arial"/>
        </w:rPr>
      </w:pPr>
      <w:r w:rsidRPr="00CF6E43">
        <w:rPr>
          <w:rFonts w:ascii="Arial" w:hAnsi="Arial" w:cs="Arial"/>
        </w:rPr>
        <w:t>8. Hermina’s signs/symptoms include infection, positive screening/culture/laboratory results. Which Omaha System Problem does this align with? </w:t>
      </w:r>
    </w:p>
    <w:p w14:paraId="34B747CE"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Communicable/Infectious Condition  </w:t>
      </w:r>
    </w:p>
    <w:p w14:paraId="764A889E"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Respiration  </w:t>
      </w:r>
    </w:p>
    <w:p w14:paraId="24680CFC"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Medication Regimen  </w:t>
      </w:r>
    </w:p>
    <w:p w14:paraId="46C6F57D"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Communication with community resources  </w:t>
      </w:r>
    </w:p>
    <w:p w14:paraId="59C4A35C" w14:textId="77777777" w:rsidR="006D20A0" w:rsidRPr="00CF6E43" w:rsidRDefault="006D20A0" w:rsidP="006D20A0">
      <w:pPr>
        <w:rPr>
          <w:rFonts w:ascii="Arial" w:hAnsi="Arial" w:cs="Arial"/>
        </w:rPr>
      </w:pPr>
    </w:p>
    <w:p w14:paraId="67BBF04A" w14:textId="77777777" w:rsidR="006D20A0" w:rsidRPr="00CF6E43" w:rsidRDefault="006D20A0" w:rsidP="006D20A0">
      <w:pPr>
        <w:pStyle w:val="QuestionSeparator"/>
        <w:spacing w:before="0" w:after="0" w:line="240" w:lineRule="auto"/>
        <w:rPr>
          <w:rFonts w:ascii="Arial" w:hAnsi="Arial" w:cs="Arial"/>
          <w:sz w:val="24"/>
          <w:szCs w:val="24"/>
        </w:rPr>
      </w:pPr>
    </w:p>
    <w:p w14:paraId="2FFE27FE" w14:textId="77777777" w:rsidR="006D20A0" w:rsidRPr="00CF6E43" w:rsidRDefault="006D20A0" w:rsidP="006D20A0">
      <w:pPr>
        <w:rPr>
          <w:rFonts w:ascii="Arial" w:hAnsi="Arial" w:cs="Arial"/>
        </w:rPr>
      </w:pPr>
    </w:p>
    <w:p w14:paraId="4450FE56" w14:textId="77777777" w:rsidR="006D20A0" w:rsidRPr="00CF6E43" w:rsidRDefault="006D20A0" w:rsidP="006D20A0">
      <w:pPr>
        <w:keepNext/>
        <w:rPr>
          <w:rFonts w:ascii="Arial" w:hAnsi="Arial" w:cs="Arial"/>
        </w:rPr>
      </w:pPr>
      <w:r w:rsidRPr="00CF6E43">
        <w:rPr>
          <w:rFonts w:ascii="Arial" w:hAnsi="Arial" w:cs="Arial"/>
        </w:rPr>
        <w:t>9. For the second Omaha System Problem, consider that Hermina reported she doesn't like taking pills. Which Omaha System Problem does this align with? </w:t>
      </w:r>
    </w:p>
    <w:p w14:paraId="7239F285"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Communicable/Infectious Condition  </w:t>
      </w:r>
    </w:p>
    <w:p w14:paraId="3419CAE2"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Respiration  </w:t>
      </w:r>
    </w:p>
    <w:p w14:paraId="5C890F99"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Medication Regimen  </w:t>
      </w:r>
    </w:p>
    <w:p w14:paraId="11285613"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Communication with community resources  </w:t>
      </w:r>
    </w:p>
    <w:p w14:paraId="537AC32F" w14:textId="77777777" w:rsidR="006D20A0" w:rsidRPr="00CF6E43" w:rsidRDefault="006D20A0" w:rsidP="006D20A0">
      <w:pPr>
        <w:rPr>
          <w:rFonts w:ascii="Arial" w:hAnsi="Arial" w:cs="Arial"/>
        </w:rPr>
      </w:pPr>
    </w:p>
    <w:p w14:paraId="279EC954" w14:textId="77777777" w:rsidR="006D20A0" w:rsidRPr="00CF6E43" w:rsidRDefault="006D20A0" w:rsidP="006D20A0">
      <w:pPr>
        <w:pStyle w:val="QuestionSeparator"/>
        <w:spacing w:before="0" w:after="0" w:line="240" w:lineRule="auto"/>
        <w:rPr>
          <w:rFonts w:ascii="Arial" w:hAnsi="Arial" w:cs="Arial"/>
          <w:sz w:val="24"/>
          <w:szCs w:val="24"/>
        </w:rPr>
      </w:pPr>
    </w:p>
    <w:p w14:paraId="119E5A89" w14:textId="77777777" w:rsidR="006D20A0" w:rsidRPr="00CF6E43" w:rsidRDefault="006D20A0" w:rsidP="006D20A0">
      <w:pPr>
        <w:rPr>
          <w:rFonts w:ascii="Arial" w:hAnsi="Arial" w:cs="Arial"/>
        </w:rPr>
      </w:pPr>
    </w:p>
    <w:p w14:paraId="0303E408" w14:textId="77777777" w:rsidR="006D20A0" w:rsidRPr="00CF6E43" w:rsidRDefault="006D20A0" w:rsidP="006D20A0">
      <w:pPr>
        <w:keepNext/>
        <w:rPr>
          <w:rFonts w:ascii="Arial" w:hAnsi="Arial" w:cs="Arial"/>
        </w:rPr>
      </w:pPr>
      <w:r w:rsidRPr="00CF6E43">
        <w:rPr>
          <w:rFonts w:ascii="Arial" w:hAnsi="Arial" w:cs="Arial"/>
        </w:rPr>
        <w:t>10. Which Omaha System component is used for the PHN outcomes evaluation?</w:t>
      </w:r>
    </w:p>
    <w:p w14:paraId="474FCB77"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Outcomes ratings  </w:t>
      </w:r>
    </w:p>
    <w:p w14:paraId="5B3D75CA"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Problem Rating Scale for Outcomes  </w:t>
      </w:r>
    </w:p>
    <w:p w14:paraId="5FDCA3E4"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Evaluation outcomes  </w:t>
      </w:r>
    </w:p>
    <w:p w14:paraId="2E88560B"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PHN outcomes  </w:t>
      </w:r>
    </w:p>
    <w:p w14:paraId="3F59B345" w14:textId="77777777" w:rsidR="006D20A0" w:rsidRPr="00CF6E43" w:rsidRDefault="006D20A0" w:rsidP="006D20A0">
      <w:pPr>
        <w:rPr>
          <w:rFonts w:ascii="Arial" w:hAnsi="Arial" w:cs="Arial"/>
        </w:rPr>
      </w:pPr>
    </w:p>
    <w:p w14:paraId="6F3F3EA5" w14:textId="77777777" w:rsidR="006D20A0" w:rsidRPr="00CF6E43" w:rsidRDefault="006D20A0" w:rsidP="006D20A0">
      <w:pPr>
        <w:pStyle w:val="QuestionSeparator"/>
        <w:spacing w:before="0" w:after="0" w:line="240" w:lineRule="auto"/>
        <w:rPr>
          <w:rFonts w:ascii="Arial" w:hAnsi="Arial" w:cs="Arial"/>
          <w:sz w:val="24"/>
          <w:szCs w:val="24"/>
        </w:rPr>
      </w:pPr>
    </w:p>
    <w:p w14:paraId="68534550" w14:textId="77777777" w:rsidR="006D20A0" w:rsidRPr="00CF6E43" w:rsidRDefault="006D20A0" w:rsidP="006D20A0">
      <w:pPr>
        <w:rPr>
          <w:rFonts w:ascii="Arial" w:hAnsi="Arial" w:cs="Arial"/>
        </w:rPr>
      </w:pPr>
    </w:p>
    <w:p w14:paraId="5D96F430" w14:textId="77777777" w:rsidR="006D20A0" w:rsidRPr="00CF6E43" w:rsidRDefault="006D20A0" w:rsidP="006D20A0">
      <w:pPr>
        <w:keepNext/>
        <w:rPr>
          <w:rFonts w:ascii="Arial" w:hAnsi="Arial" w:cs="Arial"/>
        </w:rPr>
      </w:pPr>
      <w:r w:rsidRPr="00CF6E43">
        <w:rPr>
          <w:rFonts w:ascii="Arial" w:hAnsi="Arial" w:cs="Arial"/>
        </w:rPr>
        <w:t>11. Which Omaha System component is used for the PHN evidence-based practice interventions? </w:t>
      </w:r>
    </w:p>
    <w:p w14:paraId="0322C562"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Intervention Scheme  </w:t>
      </w:r>
    </w:p>
    <w:p w14:paraId="67FB0250"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Problem Intervention Scheme  </w:t>
      </w:r>
    </w:p>
    <w:p w14:paraId="23949C5F"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Intervention for Problems  </w:t>
      </w:r>
    </w:p>
    <w:p w14:paraId="173FA2CF"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Intervention Classification Scale  </w:t>
      </w:r>
    </w:p>
    <w:p w14:paraId="7F559ECF" w14:textId="77777777" w:rsidR="006D20A0" w:rsidRPr="00CF6E43" w:rsidRDefault="006D20A0" w:rsidP="006D20A0">
      <w:pPr>
        <w:pStyle w:val="QuestionSeparator"/>
        <w:spacing w:before="0" w:after="0" w:line="240" w:lineRule="auto"/>
        <w:rPr>
          <w:rFonts w:ascii="Arial" w:hAnsi="Arial" w:cs="Arial"/>
          <w:sz w:val="24"/>
          <w:szCs w:val="24"/>
        </w:rPr>
      </w:pPr>
    </w:p>
    <w:p w14:paraId="12BA7392" w14:textId="77777777" w:rsidR="006D20A0" w:rsidRPr="00CF6E43" w:rsidRDefault="006D20A0" w:rsidP="006D20A0">
      <w:pPr>
        <w:rPr>
          <w:rFonts w:ascii="Arial" w:hAnsi="Arial" w:cs="Arial"/>
        </w:rPr>
      </w:pPr>
    </w:p>
    <w:p w14:paraId="15F071FF" w14:textId="7C709B50" w:rsidR="006D20A0" w:rsidRPr="00CF6E43" w:rsidRDefault="006D20A0" w:rsidP="006D20A0">
      <w:pPr>
        <w:keepNext/>
        <w:rPr>
          <w:rFonts w:ascii="Arial" w:hAnsi="Arial" w:cs="Arial"/>
        </w:rPr>
      </w:pPr>
      <w:r w:rsidRPr="00CF6E43">
        <w:rPr>
          <w:rFonts w:ascii="Arial" w:hAnsi="Arial" w:cs="Arial"/>
        </w:rPr>
        <w:t xml:space="preserve">12. The PHN enrolled Hermina in DOT and educated her about the importance of completing the medication regimen, and to continuously monitor for any medication side effects. If there are any notable side effects, </w:t>
      </w:r>
      <w:r w:rsidR="00A01F43">
        <w:rPr>
          <w:rFonts w:ascii="Arial" w:hAnsi="Arial" w:cs="Arial"/>
        </w:rPr>
        <w:t xml:space="preserve">to </w:t>
      </w:r>
      <w:r w:rsidRPr="00CF6E43">
        <w:rPr>
          <w:rFonts w:ascii="Arial" w:hAnsi="Arial" w:cs="Arial"/>
        </w:rPr>
        <w:t>report them immediately. Of the following, which Omaha System Intervention (EBP) supports this action? </w:t>
      </w:r>
    </w:p>
    <w:p w14:paraId="445201D4" w14:textId="77777777" w:rsidR="006D20A0" w:rsidRPr="00CF6E43" w:rsidRDefault="006D20A0" w:rsidP="006D20A0">
      <w:pPr>
        <w:pStyle w:val="ListParagraph"/>
        <w:keepNext/>
        <w:numPr>
          <w:ilvl w:val="0"/>
          <w:numId w:val="27"/>
        </w:numPr>
        <w:contextualSpacing w:val="0"/>
        <w:rPr>
          <w:rFonts w:ascii="Arial" w:hAnsi="Arial" w:cs="Arial"/>
        </w:rPr>
      </w:pPr>
      <w:r w:rsidRPr="00CF6E43">
        <w:rPr>
          <w:rFonts w:ascii="Arial" w:hAnsi="Arial" w:cs="Arial"/>
        </w:rPr>
        <w:t xml:space="preserve">Surveillance: Directly observed therapy – </w:t>
      </w:r>
      <w:proofErr w:type="gramStart"/>
      <w:r w:rsidRPr="00CF6E43">
        <w:rPr>
          <w:rFonts w:ascii="Arial" w:hAnsi="Arial" w:cs="Arial"/>
        </w:rPr>
        <w:t>12 week</w:t>
      </w:r>
      <w:proofErr w:type="gramEnd"/>
      <w:r w:rsidRPr="00CF6E43">
        <w:rPr>
          <w:rFonts w:ascii="Arial" w:hAnsi="Arial" w:cs="Arial"/>
        </w:rPr>
        <w:t xml:space="preserve"> regimen (weekly visits)  </w:t>
      </w:r>
    </w:p>
    <w:p w14:paraId="191CF2B7" w14:textId="77777777" w:rsidR="006D20A0" w:rsidRPr="00CF6E43" w:rsidRDefault="006D20A0" w:rsidP="006D20A0">
      <w:pPr>
        <w:pStyle w:val="ListParagraph"/>
        <w:keepNext/>
        <w:numPr>
          <w:ilvl w:val="0"/>
          <w:numId w:val="27"/>
        </w:numPr>
        <w:contextualSpacing w:val="0"/>
        <w:rPr>
          <w:rFonts w:ascii="Arial" w:hAnsi="Arial" w:cs="Arial"/>
        </w:rPr>
      </w:pPr>
      <w:r w:rsidRPr="00CF6E43">
        <w:rPr>
          <w:rFonts w:ascii="Arial" w:hAnsi="Arial" w:cs="Arial"/>
        </w:rPr>
        <w:t xml:space="preserve">Surveillance: medication action /side </w:t>
      </w:r>
      <w:proofErr w:type="gramStart"/>
      <w:r w:rsidRPr="00CF6E43">
        <w:rPr>
          <w:rFonts w:ascii="Arial" w:hAnsi="Arial" w:cs="Arial"/>
        </w:rPr>
        <w:t>effects:</w:t>
      </w:r>
      <w:proofErr w:type="gramEnd"/>
      <w:r w:rsidRPr="00CF6E43">
        <w:rPr>
          <w:rFonts w:ascii="Arial" w:hAnsi="Arial" w:cs="Arial"/>
        </w:rPr>
        <w:t xml:space="preserve"> takes as prescribed  </w:t>
      </w:r>
    </w:p>
    <w:p w14:paraId="06982203" w14:textId="77777777" w:rsidR="006D20A0" w:rsidRPr="00CF6E43" w:rsidRDefault="006D20A0" w:rsidP="006D20A0">
      <w:pPr>
        <w:pStyle w:val="ListParagraph"/>
        <w:keepNext/>
        <w:numPr>
          <w:ilvl w:val="0"/>
          <w:numId w:val="27"/>
        </w:numPr>
        <w:contextualSpacing w:val="0"/>
        <w:rPr>
          <w:rFonts w:ascii="Arial" w:hAnsi="Arial" w:cs="Arial"/>
        </w:rPr>
      </w:pPr>
      <w:r w:rsidRPr="00CF6E43">
        <w:rPr>
          <w:rFonts w:ascii="Arial" w:hAnsi="Arial" w:cs="Arial"/>
        </w:rPr>
        <w:t xml:space="preserve">Teaching, guidance and counseling: medication action/side effects, important to take as prescribed, purposes/benefits, changes to note and report in a timely manner, need for timely laboratory tests  </w:t>
      </w:r>
    </w:p>
    <w:p w14:paraId="155D842A" w14:textId="77777777" w:rsidR="006D20A0" w:rsidRPr="00CF6E43" w:rsidRDefault="006D20A0" w:rsidP="006D20A0">
      <w:pPr>
        <w:pStyle w:val="ListParagraph"/>
        <w:keepNext/>
        <w:numPr>
          <w:ilvl w:val="0"/>
          <w:numId w:val="27"/>
        </w:numPr>
        <w:contextualSpacing w:val="0"/>
        <w:rPr>
          <w:rFonts w:ascii="Arial" w:hAnsi="Arial" w:cs="Arial"/>
        </w:rPr>
      </w:pPr>
      <w:r w:rsidRPr="00CF6E43">
        <w:rPr>
          <w:rFonts w:ascii="Arial" w:hAnsi="Arial" w:cs="Arial"/>
        </w:rPr>
        <w:t xml:space="preserve">Case management – coordinate medical appointments  </w:t>
      </w:r>
    </w:p>
    <w:p w14:paraId="3FA40624" w14:textId="77777777" w:rsidR="006D20A0" w:rsidRPr="00CF6E43" w:rsidRDefault="006D20A0" w:rsidP="006D20A0">
      <w:pPr>
        <w:rPr>
          <w:rFonts w:ascii="Arial" w:hAnsi="Arial" w:cs="Arial"/>
        </w:rPr>
      </w:pPr>
    </w:p>
    <w:p w14:paraId="128C667A" w14:textId="77777777" w:rsidR="006D20A0" w:rsidRPr="00CF6E43" w:rsidRDefault="006D20A0" w:rsidP="006D20A0">
      <w:pPr>
        <w:pStyle w:val="QuestionSeparator"/>
        <w:spacing w:before="0" w:after="0" w:line="240" w:lineRule="auto"/>
        <w:rPr>
          <w:rFonts w:ascii="Arial" w:hAnsi="Arial" w:cs="Arial"/>
          <w:sz w:val="24"/>
          <w:szCs w:val="24"/>
        </w:rPr>
      </w:pPr>
    </w:p>
    <w:p w14:paraId="2F44102B" w14:textId="77777777" w:rsidR="006D20A0" w:rsidRPr="00CF6E43" w:rsidRDefault="006D20A0" w:rsidP="006D20A0">
      <w:pPr>
        <w:rPr>
          <w:rFonts w:ascii="Arial" w:hAnsi="Arial" w:cs="Arial"/>
        </w:rPr>
      </w:pPr>
    </w:p>
    <w:p w14:paraId="612CFDC9" w14:textId="77777777" w:rsidR="006D20A0" w:rsidRPr="00CF6E43" w:rsidRDefault="006D20A0" w:rsidP="006D20A0">
      <w:pPr>
        <w:keepNext/>
        <w:rPr>
          <w:rFonts w:ascii="Arial" w:hAnsi="Arial" w:cs="Arial"/>
        </w:rPr>
      </w:pPr>
      <w:r w:rsidRPr="00CF6E43">
        <w:rPr>
          <w:rFonts w:ascii="Arial" w:hAnsi="Arial" w:cs="Arial"/>
        </w:rPr>
        <w:t xml:space="preserve">13. Hermina is willing to learn about her new diagnosis of LTBI and treatment with constant coaching from her PHN at weekly visits. What level of baseline </w:t>
      </w:r>
      <w:r w:rsidRPr="00CF6E43">
        <w:rPr>
          <w:rFonts w:ascii="Arial" w:hAnsi="Arial" w:cs="Arial"/>
          <w:i/>
        </w:rPr>
        <w:t>knowledge</w:t>
      </w:r>
      <w:r w:rsidRPr="00CF6E43">
        <w:rPr>
          <w:rFonts w:ascii="Arial" w:hAnsi="Arial" w:cs="Arial"/>
        </w:rPr>
        <w:t xml:space="preserve"> did Hermina demonstrate?</w:t>
      </w:r>
    </w:p>
    <w:p w14:paraId="161102C1"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1 - No knowledge  </w:t>
      </w:r>
    </w:p>
    <w:p w14:paraId="25A36DD2"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2 - Minimal knowledge  </w:t>
      </w:r>
    </w:p>
    <w:p w14:paraId="09B8E49D"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3 - Basic knowledge  </w:t>
      </w:r>
    </w:p>
    <w:p w14:paraId="15270DEA"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4 - Adequate knowledge  </w:t>
      </w:r>
    </w:p>
    <w:p w14:paraId="164D8A4D"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5 - Superior knowledge  </w:t>
      </w:r>
    </w:p>
    <w:p w14:paraId="37BF599B" w14:textId="77777777" w:rsidR="006D20A0" w:rsidRPr="00CF6E43" w:rsidRDefault="006D20A0" w:rsidP="006D20A0">
      <w:pPr>
        <w:rPr>
          <w:rFonts w:ascii="Arial" w:hAnsi="Arial" w:cs="Arial"/>
        </w:rPr>
      </w:pPr>
    </w:p>
    <w:p w14:paraId="42DD5A89" w14:textId="77777777" w:rsidR="006D20A0" w:rsidRPr="00CF6E43" w:rsidRDefault="006D20A0" w:rsidP="006D20A0">
      <w:pPr>
        <w:pStyle w:val="QuestionSeparator"/>
        <w:spacing w:before="0" w:after="0" w:line="240" w:lineRule="auto"/>
        <w:rPr>
          <w:rFonts w:ascii="Arial" w:hAnsi="Arial" w:cs="Arial"/>
          <w:sz w:val="24"/>
          <w:szCs w:val="24"/>
        </w:rPr>
      </w:pPr>
    </w:p>
    <w:p w14:paraId="40E721B2" w14:textId="77777777" w:rsidR="006D20A0" w:rsidRPr="00CF6E43" w:rsidRDefault="006D20A0" w:rsidP="006D20A0">
      <w:pPr>
        <w:keepNext/>
        <w:rPr>
          <w:rFonts w:ascii="Arial" w:hAnsi="Arial" w:cs="Arial"/>
        </w:rPr>
      </w:pPr>
      <w:r w:rsidRPr="00CF6E43">
        <w:rPr>
          <w:rFonts w:ascii="Arial" w:hAnsi="Arial" w:cs="Arial"/>
        </w:rPr>
        <w:t xml:space="preserve">14. For LTBI treatment, Hermina was engaged in directly observed therapy (DOT). What level of </w:t>
      </w:r>
      <w:r w:rsidRPr="00CF6E43">
        <w:rPr>
          <w:rFonts w:ascii="Arial" w:hAnsi="Arial" w:cs="Arial"/>
          <w:i/>
        </w:rPr>
        <w:t>baseline</w:t>
      </w:r>
      <w:r w:rsidRPr="00CF6E43">
        <w:rPr>
          <w:rFonts w:ascii="Arial" w:hAnsi="Arial" w:cs="Arial"/>
        </w:rPr>
        <w:t xml:space="preserve"> behavior did she demonstrate? </w:t>
      </w:r>
    </w:p>
    <w:p w14:paraId="7E048107"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1 - Not appropriate behavior  </w:t>
      </w:r>
    </w:p>
    <w:p w14:paraId="0DD6E1CE"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2 - Rarely appropriate behavior  </w:t>
      </w:r>
    </w:p>
    <w:p w14:paraId="07A163D9"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3 - Inconsistently appropriate behavior  </w:t>
      </w:r>
    </w:p>
    <w:p w14:paraId="55801E4C"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4- Usually appropriate behavior  </w:t>
      </w:r>
    </w:p>
    <w:p w14:paraId="2F1738BB"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5- Consistently appropriate behavior  </w:t>
      </w:r>
    </w:p>
    <w:p w14:paraId="28E81FB9" w14:textId="77777777" w:rsidR="006D20A0" w:rsidRPr="00CF6E43" w:rsidRDefault="006D20A0" w:rsidP="006D20A0">
      <w:pPr>
        <w:rPr>
          <w:rFonts w:ascii="Arial" w:hAnsi="Arial" w:cs="Arial"/>
        </w:rPr>
      </w:pPr>
    </w:p>
    <w:p w14:paraId="6C15C21D" w14:textId="77777777" w:rsidR="006D20A0" w:rsidRPr="00CF6E43" w:rsidRDefault="006D20A0" w:rsidP="006D20A0">
      <w:pPr>
        <w:pStyle w:val="QuestionSeparator"/>
        <w:spacing w:before="0" w:after="0" w:line="240" w:lineRule="auto"/>
        <w:rPr>
          <w:rFonts w:ascii="Arial" w:hAnsi="Arial" w:cs="Arial"/>
          <w:sz w:val="24"/>
          <w:szCs w:val="24"/>
        </w:rPr>
      </w:pPr>
    </w:p>
    <w:p w14:paraId="19C4BE6F" w14:textId="77777777" w:rsidR="006D20A0" w:rsidRPr="00CF6E43" w:rsidRDefault="006D20A0" w:rsidP="006D20A0">
      <w:pPr>
        <w:rPr>
          <w:rFonts w:ascii="Arial" w:hAnsi="Arial" w:cs="Arial"/>
        </w:rPr>
      </w:pPr>
    </w:p>
    <w:p w14:paraId="2BCA7162" w14:textId="77777777" w:rsidR="006D20A0" w:rsidRPr="00CF6E43" w:rsidRDefault="006D20A0" w:rsidP="006D20A0">
      <w:pPr>
        <w:keepNext/>
        <w:rPr>
          <w:rFonts w:ascii="Arial" w:hAnsi="Arial" w:cs="Arial"/>
        </w:rPr>
      </w:pPr>
      <w:r w:rsidRPr="00CF6E43">
        <w:rPr>
          <w:rFonts w:ascii="Arial" w:hAnsi="Arial" w:cs="Arial"/>
        </w:rPr>
        <w:t xml:space="preserve">15. Hermina completed 4 weeks of DOT and then went to her primary clinic for follow-up lab work to check for side effects and/or undesirable symptoms. The lab results indicated there were no concerning side effects from the medication regimen and the provider was very pleased that Hermina was adhering to DOT. For the Problem Rating Scale for Outcomes, which level of status would you rate Hermina? </w:t>
      </w:r>
    </w:p>
    <w:p w14:paraId="106C73E7"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1 - Extreme signs/symptoms  </w:t>
      </w:r>
    </w:p>
    <w:p w14:paraId="2BA71A58"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2 - Severe signs/symptoms  </w:t>
      </w:r>
    </w:p>
    <w:p w14:paraId="44AA6900"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3 - Moderate signs/symptoms  </w:t>
      </w:r>
    </w:p>
    <w:p w14:paraId="588B0655"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4 - Minimal signs/symptoms  </w:t>
      </w:r>
    </w:p>
    <w:p w14:paraId="687EC2D8"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5 - No signs/symptoms  </w:t>
      </w:r>
    </w:p>
    <w:p w14:paraId="6205BBBF" w14:textId="77777777" w:rsidR="006D20A0" w:rsidRPr="00CF6E43" w:rsidRDefault="006D20A0" w:rsidP="006D20A0">
      <w:pPr>
        <w:rPr>
          <w:rFonts w:ascii="Arial" w:hAnsi="Arial" w:cs="Arial"/>
        </w:rPr>
      </w:pPr>
    </w:p>
    <w:p w14:paraId="11008214" w14:textId="77777777" w:rsidR="006D20A0" w:rsidRPr="00CF6E43" w:rsidRDefault="006D20A0" w:rsidP="006D20A0">
      <w:pPr>
        <w:pStyle w:val="QuestionSeparator"/>
        <w:spacing w:before="0" w:after="0" w:line="240" w:lineRule="auto"/>
        <w:rPr>
          <w:rFonts w:ascii="Arial" w:hAnsi="Arial" w:cs="Arial"/>
          <w:sz w:val="24"/>
          <w:szCs w:val="24"/>
        </w:rPr>
      </w:pPr>
    </w:p>
    <w:p w14:paraId="5B8AFE20" w14:textId="77777777" w:rsidR="006D20A0" w:rsidRPr="00CF6E43" w:rsidRDefault="006D20A0" w:rsidP="006D20A0">
      <w:pPr>
        <w:rPr>
          <w:rFonts w:ascii="Arial" w:hAnsi="Arial" w:cs="Arial"/>
        </w:rPr>
      </w:pPr>
    </w:p>
    <w:p w14:paraId="7E43E8B0" w14:textId="77777777" w:rsidR="006D20A0" w:rsidRPr="00CF6E43" w:rsidRDefault="006D20A0" w:rsidP="006D20A0">
      <w:pPr>
        <w:keepNext/>
        <w:rPr>
          <w:rFonts w:ascii="Arial" w:hAnsi="Arial" w:cs="Arial"/>
        </w:rPr>
      </w:pPr>
      <w:r w:rsidRPr="00CF6E43">
        <w:rPr>
          <w:rFonts w:ascii="Arial" w:hAnsi="Arial" w:cs="Arial"/>
        </w:rPr>
        <w:t xml:space="preserve">16. The Omaha System has 4 </w:t>
      </w:r>
      <w:r w:rsidRPr="00CF6E43">
        <w:rPr>
          <w:rFonts w:ascii="Arial" w:hAnsi="Arial" w:cs="Arial"/>
          <w:i/>
        </w:rPr>
        <w:t>Problem</w:t>
      </w:r>
      <w:r w:rsidRPr="00CF6E43">
        <w:rPr>
          <w:rFonts w:ascii="Arial" w:hAnsi="Arial" w:cs="Arial"/>
        </w:rPr>
        <w:t xml:space="preserve"> domains: Environmental, Psycho-social, Physiological, and Health Related Behaviors. </w:t>
      </w:r>
    </w:p>
    <w:p w14:paraId="0E42AAB1"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True  </w:t>
      </w:r>
    </w:p>
    <w:p w14:paraId="2E9AFA6E"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False  </w:t>
      </w:r>
    </w:p>
    <w:p w14:paraId="0A86154C" w14:textId="77777777" w:rsidR="006D20A0" w:rsidRPr="00CF6E43" w:rsidRDefault="006D20A0" w:rsidP="006D20A0">
      <w:pPr>
        <w:rPr>
          <w:rFonts w:ascii="Arial" w:hAnsi="Arial" w:cs="Arial"/>
        </w:rPr>
      </w:pPr>
    </w:p>
    <w:p w14:paraId="54EBB516" w14:textId="77777777" w:rsidR="006D20A0" w:rsidRPr="00CF6E43" w:rsidRDefault="006D20A0" w:rsidP="006D20A0">
      <w:pPr>
        <w:pStyle w:val="QuestionSeparator"/>
        <w:spacing w:before="0" w:after="0" w:line="240" w:lineRule="auto"/>
        <w:rPr>
          <w:rFonts w:ascii="Arial" w:hAnsi="Arial" w:cs="Arial"/>
          <w:sz w:val="24"/>
          <w:szCs w:val="24"/>
        </w:rPr>
      </w:pPr>
    </w:p>
    <w:p w14:paraId="718EFAD6" w14:textId="77777777" w:rsidR="006D20A0" w:rsidRPr="00CF6E43" w:rsidRDefault="006D20A0" w:rsidP="006D20A0">
      <w:pPr>
        <w:rPr>
          <w:rFonts w:ascii="Arial" w:hAnsi="Arial" w:cs="Arial"/>
        </w:rPr>
      </w:pPr>
    </w:p>
    <w:p w14:paraId="1539C886" w14:textId="77777777" w:rsidR="006D20A0" w:rsidRPr="00CF6E43" w:rsidRDefault="006D20A0" w:rsidP="006D20A0">
      <w:pPr>
        <w:keepNext/>
        <w:rPr>
          <w:rFonts w:ascii="Arial" w:hAnsi="Arial" w:cs="Arial"/>
        </w:rPr>
      </w:pPr>
      <w:r w:rsidRPr="00CF6E43">
        <w:rPr>
          <w:rFonts w:ascii="Arial" w:hAnsi="Arial" w:cs="Arial"/>
        </w:rPr>
        <w:t>17. Where is the Omaha System used? </w:t>
      </w:r>
    </w:p>
    <w:p w14:paraId="64CE7BFE"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In all care environments plus, education and research  </w:t>
      </w:r>
    </w:p>
    <w:p w14:paraId="6077ABC5"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Hospitals, clinics, community centers  </w:t>
      </w:r>
    </w:p>
    <w:p w14:paraId="6A057F01"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In care settings  </w:t>
      </w:r>
    </w:p>
    <w:p w14:paraId="6FE62C6A"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In education and research  </w:t>
      </w:r>
    </w:p>
    <w:p w14:paraId="6C42E3A7" w14:textId="77777777" w:rsidR="006D20A0" w:rsidRPr="00CF6E43" w:rsidRDefault="006D20A0" w:rsidP="006D20A0">
      <w:pPr>
        <w:rPr>
          <w:rFonts w:ascii="Arial" w:hAnsi="Arial" w:cs="Arial"/>
        </w:rPr>
      </w:pPr>
    </w:p>
    <w:p w14:paraId="5D247554" w14:textId="77777777" w:rsidR="006D20A0" w:rsidRPr="00CF6E43" w:rsidRDefault="006D20A0" w:rsidP="006D20A0">
      <w:pPr>
        <w:pStyle w:val="BlockSeparator"/>
        <w:spacing w:line="240" w:lineRule="auto"/>
        <w:rPr>
          <w:rFonts w:ascii="Arial" w:hAnsi="Arial" w:cs="Arial"/>
          <w:color w:val="auto"/>
          <w:sz w:val="24"/>
          <w:szCs w:val="24"/>
        </w:rPr>
      </w:pPr>
    </w:p>
    <w:p w14:paraId="5AB5F480" w14:textId="77777777" w:rsidR="006D20A0" w:rsidRPr="00CF6E43" w:rsidRDefault="006D20A0" w:rsidP="006D20A0">
      <w:pPr>
        <w:pStyle w:val="BlockSeparator"/>
        <w:spacing w:line="240" w:lineRule="auto"/>
        <w:rPr>
          <w:rFonts w:ascii="Arial" w:hAnsi="Arial" w:cs="Arial"/>
          <w:color w:val="auto"/>
          <w:sz w:val="24"/>
          <w:szCs w:val="24"/>
        </w:rPr>
      </w:pPr>
    </w:p>
    <w:p w14:paraId="1171BC4D" w14:textId="77777777" w:rsidR="006D20A0" w:rsidRPr="00CF6E43" w:rsidRDefault="006D20A0" w:rsidP="006D20A0">
      <w:pPr>
        <w:pStyle w:val="BlockSeparator"/>
        <w:spacing w:line="240" w:lineRule="auto"/>
        <w:rPr>
          <w:rFonts w:ascii="Arial" w:hAnsi="Arial" w:cs="Arial"/>
          <w:color w:val="auto"/>
          <w:sz w:val="24"/>
          <w:szCs w:val="24"/>
        </w:rPr>
      </w:pPr>
    </w:p>
    <w:p w14:paraId="53519BBB" w14:textId="77777777" w:rsidR="006D20A0" w:rsidRPr="00CF6E43" w:rsidRDefault="006D20A0" w:rsidP="006D20A0">
      <w:pPr>
        <w:pStyle w:val="BlockSeparator"/>
        <w:spacing w:line="240" w:lineRule="auto"/>
        <w:rPr>
          <w:rFonts w:ascii="Arial" w:hAnsi="Arial" w:cs="Arial"/>
          <w:color w:val="auto"/>
          <w:sz w:val="24"/>
          <w:szCs w:val="24"/>
        </w:rPr>
      </w:pPr>
    </w:p>
    <w:p w14:paraId="7CD032E4" w14:textId="77777777" w:rsidR="006D20A0" w:rsidRPr="00CF6E43" w:rsidRDefault="006D20A0" w:rsidP="006D20A0">
      <w:pPr>
        <w:pStyle w:val="BlockSeparator"/>
        <w:spacing w:line="240" w:lineRule="auto"/>
        <w:rPr>
          <w:rFonts w:ascii="Arial" w:hAnsi="Arial" w:cs="Arial"/>
          <w:color w:val="auto"/>
          <w:sz w:val="24"/>
          <w:szCs w:val="24"/>
        </w:rPr>
      </w:pPr>
    </w:p>
    <w:p w14:paraId="5A3D4C7D" w14:textId="77777777" w:rsidR="006D20A0" w:rsidRPr="00CF6E43" w:rsidRDefault="006D20A0" w:rsidP="006D20A0">
      <w:pPr>
        <w:pStyle w:val="BlockSeparator"/>
        <w:spacing w:line="240" w:lineRule="auto"/>
        <w:rPr>
          <w:rFonts w:ascii="Arial" w:hAnsi="Arial" w:cs="Arial"/>
          <w:color w:val="auto"/>
          <w:sz w:val="24"/>
          <w:szCs w:val="24"/>
        </w:rPr>
      </w:pPr>
    </w:p>
    <w:p w14:paraId="7CAC3465" w14:textId="77777777" w:rsidR="006D20A0" w:rsidRPr="00CF6E43" w:rsidRDefault="006D20A0" w:rsidP="006D20A0">
      <w:pPr>
        <w:pStyle w:val="BlockSeparator"/>
        <w:spacing w:line="240" w:lineRule="auto"/>
        <w:rPr>
          <w:rFonts w:ascii="Arial" w:hAnsi="Arial" w:cs="Arial"/>
          <w:color w:val="auto"/>
          <w:sz w:val="24"/>
          <w:szCs w:val="24"/>
        </w:rPr>
      </w:pPr>
    </w:p>
    <w:p w14:paraId="7562F07D" w14:textId="77777777" w:rsidR="006D20A0" w:rsidRPr="00CF6E43" w:rsidRDefault="006D20A0" w:rsidP="006D20A0">
      <w:pPr>
        <w:pStyle w:val="BlockSeparator"/>
        <w:spacing w:line="240" w:lineRule="auto"/>
        <w:rPr>
          <w:rFonts w:ascii="Arial" w:hAnsi="Arial" w:cs="Arial"/>
          <w:color w:val="auto"/>
          <w:sz w:val="24"/>
          <w:szCs w:val="24"/>
        </w:rPr>
      </w:pPr>
    </w:p>
    <w:p w14:paraId="6FB0D787" w14:textId="77777777" w:rsidR="006D20A0" w:rsidRPr="00CF6E43" w:rsidRDefault="006D20A0" w:rsidP="006D20A0">
      <w:pPr>
        <w:pStyle w:val="BlockSeparator"/>
        <w:spacing w:line="240" w:lineRule="auto"/>
        <w:rPr>
          <w:rFonts w:ascii="Arial" w:hAnsi="Arial" w:cs="Arial"/>
          <w:color w:val="auto"/>
          <w:sz w:val="24"/>
          <w:szCs w:val="24"/>
        </w:rPr>
      </w:pPr>
    </w:p>
    <w:p w14:paraId="6E495A70" w14:textId="77777777" w:rsidR="006D20A0" w:rsidRPr="00CF6E43" w:rsidRDefault="006D20A0" w:rsidP="006D20A0">
      <w:pPr>
        <w:pStyle w:val="BlockSeparator"/>
        <w:spacing w:line="240" w:lineRule="auto"/>
        <w:rPr>
          <w:rFonts w:ascii="Arial" w:hAnsi="Arial" w:cs="Arial"/>
          <w:color w:val="auto"/>
          <w:sz w:val="24"/>
          <w:szCs w:val="24"/>
        </w:rPr>
      </w:pPr>
    </w:p>
    <w:p w14:paraId="0F1F7965" w14:textId="77777777" w:rsidR="006D20A0" w:rsidRPr="00CF6E43" w:rsidRDefault="006D20A0" w:rsidP="006D20A0">
      <w:pPr>
        <w:pStyle w:val="BlockSeparator"/>
        <w:spacing w:line="240" w:lineRule="auto"/>
        <w:rPr>
          <w:rFonts w:ascii="Arial" w:hAnsi="Arial" w:cs="Arial"/>
          <w:color w:val="auto"/>
          <w:sz w:val="24"/>
          <w:szCs w:val="24"/>
        </w:rPr>
      </w:pPr>
    </w:p>
    <w:p w14:paraId="4580D129" w14:textId="77777777" w:rsidR="006D20A0" w:rsidRDefault="006D20A0" w:rsidP="006D20A0">
      <w:pPr>
        <w:pStyle w:val="BlockSeparator"/>
        <w:spacing w:line="240" w:lineRule="auto"/>
        <w:rPr>
          <w:rFonts w:ascii="Arial" w:hAnsi="Arial" w:cs="Arial"/>
          <w:color w:val="auto"/>
          <w:sz w:val="24"/>
          <w:szCs w:val="24"/>
        </w:rPr>
      </w:pPr>
      <w:r w:rsidRPr="00CF6E43">
        <w:rPr>
          <w:rFonts w:ascii="Arial" w:hAnsi="Arial" w:cs="Arial"/>
          <w:color w:val="auto"/>
          <w:sz w:val="24"/>
          <w:szCs w:val="24"/>
        </w:rPr>
        <w:t>Student Satisfaction Questions</w:t>
      </w:r>
    </w:p>
    <w:p w14:paraId="5D616E04" w14:textId="77777777" w:rsidR="006D20A0" w:rsidRPr="00CF6E43" w:rsidRDefault="006D20A0" w:rsidP="006D20A0">
      <w:pPr>
        <w:pStyle w:val="BlockSeparator"/>
        <w:spacing w:line="240" w:lineRule="auto"/>
        <w:rPr>
          <w:rFonts w:ascii="Arial" w:hAnsi="Arial" w:cs="Arial"/>
          <w:color w:val="auto"/>
          <w:sz w:val="24"/>
          <w:szCs w:val="24"/>
        </w:rPr>
      </w:pPr>
    </w:p>
    <w:p w14:paraId="79E4F7F2" w14:textId="77777777" w:rsidR="006D20A0" w:rsidRPr="00CF6E43" w:rsidRDefault="006D20A0" w:rsidP="006D20A0">
      <w:pPr>
        <w:keepNext/>
        <w:rPr>
          <w:rFonts w:ascii="Arial" w:hAnsi="Arial" w:cs="Arial"/>
        </w:rPr>
      </w:pPr>
      <w:r w:rsidRPr="00CF6E43">
        <w:rPr>
          <w:rFonts w:ascii="Arial" w:hAnsi="Arial" w:cs="Arial"/>
        </w:rPr>
        <w:t>18. Prior to the case study, what is your knowledge level of the Omaha system?</w:t>
      </w:r>
    </w:p>
    <w:p w14:paraId="6008E7E3"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No knowledge  </w:t>
      </w:r>
    </w:p>
    <w:p w14:paraId="50B4DBBC"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Minimal knowledge: have heard of standardized terminologies, but not the Omaha System  </w:t>
      </w:r>
    </w:p>
    <w:p w14:paraId="455EA732" w14:textId="1D035FAD"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Basic knowledge: have heard of the Omaha System  </w:t>
      </w:r>
    </w:p>
    <w:p w14:paraId="5B40F238"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Adequate knowledge: have used the Omaha System routinely in clinical practice  </w:t>
      </w:r>
    </w:p>
    <w:p w14:paraId="65992C01"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Superior knowledge: expert user; educates others on how to use the Omaha System  </w:t>
      </w:r>
    </w:p>
    <w:p w14:paraId="4039FE27" w14:textId="77777777" w:rsidR="006D20A0" w:rsidRPr="00CF6E43" w:rsidRDefault="006D20A0" w:rsidP="006D20A0">
      <w:pPr>
        <w:rPr>
          <w:rFonts w:ascii="Arial" w:hAnsi="Arial" w:cs="Arial"/>
        </w:rPr>
      </w:pPr>
    </w:p>
    <w:p w14:paraId="0BD7E534" w14:textId="77777777" w:rsidR="006D20A0" w:rsidRPr="00CF6E43" w:rsidRDefault="006D20A0" w:rsidP="006D20A0">
      <w:pPr>
        <w:pStyle w:val="QuestionSeparator"/>
        <w:spacing w:before="0" w:after="0" w:line="240" w:lineRule="auto"/>
        <w:rPr>
          <w:rFonts w:ascii="Arial" w:hAnsi="Arial" w:cs="Arial"/>
          <w:sz w:val="24"/>
          <w:szCs w:val="24"/>
        </w:rPr>
      </w:pPr>
    </w:p>
    <w:p w14:paraId="7480B6DB" w14:textId="77777777" w:rsidR="006D20A0" w:rsidRPr="00CF6E43" w:rsidRDefault="006D20A0" w:rsidP="006D20A0">
      <w:pPr>
        <w:rPr>
          <w:rFonts w:ascii="Arial" w:hAnsi="Arial" w:cs="Arial"/>
        </w:rPr>
      </w:pPr>
    </w:p>
    <w:p w14:paraId="08F3EDE4" w14:textId="77777777" w:rsidR="006D20A0" w:rsidRPr="00CF6E43" w:rsidRDefault="006D20A0" w:rsidP="006D20A0">
      <w:pPr>
        <w:keepNext/>
        <w:rPr>
          <w:rFonts w:ascii="Arial" w:hAnsi="Arial" w:cs="Arial"/>
        </w:rPr>
      </w:pPr>
      <w:r w:rsidRPr="00CF6E43">
        <w:rPr>
          <w:rFonts w:ascii="Arial" w:hAnsi="Arial" w:cs="Arial"/>
        </w:rPr>
        <w:t>19.  Do you have any recommendations for the case study? How would you rate your overall satisfaction with the interactive case study? </w:t>
      </w:r>
    </w:p>
    <w:p w14:paraId="10FA00BF"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Extremely satisfied  </w:t>
      </w:r>
    </w:p>
    <w:p w14:paraId="61FB6CB6"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Somewhat satisfied  </w:t>
      </w:r>
    </w:p>
    <w:p w14:paraId="05866D58"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Neither satisfied nor dissatisfied  </w:t>
      </w:r>
    </w:p>
    <w:p w14:paraId="111D79AD"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Somewhat dissatisfied  </w:t>
      </w:r>
    </w:p>
    <w:p w14:paraId="32D197DF" w14:textId="77777777" w:rsidR="006D20A0" w:rsidRPr="00CF6E43" w:rsidRDefault="006D20A0" w:rsidP="006D20A0">
      <w:pPr>
        <w:pStyle w:val="ListParagraph"/>
        <w:keepNext/>
        <w:numPr>
          <w:ilvl w:val="0"/>
          <w:numId w:val="29"/>
        </w:numPr>
        <w:contextualSpacing w:val="0"/>
        <w:rPr>
          <w:rFonts w:ascii="Arial" w:hAnsi="Arial" w:cs="Arial"/>
        </w:rPr>
      </w:pPr>
      <w:r w:rsidRPr="00CF6E43">
        <w:rPr>
          <w:rFonts w:ascii="Arial" w:hAnsi="Arial" w:cs="Arial"/>
        </w:rPr>
        <w:t xml:space="preserve">Extremely dissatisfied  </w:t>
      </w:r>
    </w:p>
    <w:p w14:paraId="2DBC1E6E" w14:textId="77777777" w:rsidR="006D20A0" w:rsidRPr="00CF6E43" w:rsidRDefault="006D20A0" w:rsidP="006D20A0">
      <w:pPr>
        <w:rPr>
          <w:rFonts w:ascii="Arial" w:hAnsi="Arial" w:cs="Arial"/>
        </w:rPr>
      </w:pPr>
    </w:p>
    <w:p w14:paraId="24E82254" w14:textId="77777777" w:rsidR="006D20A0" w:rsidRPr="00CF6E43" w:rsidRDefault="006D20A0" w:rsidP="006D20A0">
      <w:pPr>
        <w:pStyle w:val="QuestionSeparator"/>
        <w:spacing w:before="0" w:after="0" w:line="240" w:lineRule="auto"/>
        <w:rPr>
          <w:rFonts w:ascii="Arial" w:hAnsi="Arial" w:cs="Arial"/>
          <w:sz w:val="24"/>
          <w:szCs w:val="24"/>
        </w:rPr>
      </w:pPr>
    </w:p>
    <w:p w14:paraId="7879A51D" w14:textId="77777777" w:rsidR="006D20A0" w:rsidRPr="00CF6E43" w:rsidRDefault="006D20A0" w:rsidP="006D20A0">
      <w:pPr>
        <w:rPr>
          <w:rFonts w:ascii="Arial" w:hAnsi="Arial" w:cs="Arial"/>
        </w:rPr>
      </w:pPr>
    </w:p>
    <w:p w14:paraId="6DC03701" w14:textId="77777777" w:rsidR="006D20A0" w:rsidRPr="00CF6E43" w:rsidRDefault="006D20A0" w:rsidP="006D20A0">
      <w:pPr>
        <w:keepNext/>
        <w:rPr>
          <w:rFonts w:ascii="Arial" w:hAnsi="Arial" w:cs="Arial"/>
        </w:rPr>
      </w:pPr>
      <w:r w:rsidRPr="00CF6E43">
        <w:rPr>
          <w:rFonts w:ascii="Arial" w:hAnsi="Arial" w:cs="Arial"/>
        </w:rPr>
        <w:t>20. In your own words, describe 3 things that you learned from the case-study. </w:t>
      </w:r>
    </w:p>
    <w:p w14:paraId="020B09BE"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7C81728B"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0D144B5E"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5E9C0BC5"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237C6E5E"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77A2D1E7" w14:textId="77777777" w:rsidR="006D20A0" w:rsidRPr="00CF6E43" w:rsidRDefault="006D20A0" w:rsidP="006D20A0">
      <w:pPr>
        <w:rPr>
          <w:rFonts w:ascii="Arial" w:hAnsi="Arial" w:cs="Arial"/>
        </w:rPr>
      </w:pPr>
    </w:p>
    <w:p w14:paraId="3C5B8F3E" w14:textId="77777777" w:rsidR="006D20A0" w:rsidRPr="00CF6E43" w:rsidRDefault="006D20A0" w:rsidP="006D20A0">
      <w:pPr>
        <w:pStyle w:val="QuestionSeparator"/>
        <w:spacing w:before="0" w:after="0" w:line="240" w:lineRule="auto"/>
        <w:rPr>
          <w:rFonts w:ascii="Arial" w:hAnsi="Arial" w:cs="Arial"/>
          <w:sz w:val="24"/>
          <w:szCs w:val="24"/>
        </w:rPr>
      </w:pPr>
    </w:p>
    <w:p w14:paraId="1F930ED3" w14:textId="77777777" w:rsidR="006D20A0" w:rsidRPr="00CF6E43" w:rsidRDefault="006D20A0" w:rsidP="006D20A0">
      <w:pPr>
        <w:rPr>
          <w:rFonts w:ascii="Arial" w:hAnsi="Arial" w:cs="Arial"/>
        </w:rPr>
      </w:pPr>
    </w:p>
    <w:p w14:paraId="67AC6B33" w14:textId="77777777" w:rsidR="006D20A0" w:rsidRPr="00CF6E43" w:rsidRDefault="006D20A0" w:rsidP="006D20A0">
      <w:pPr>
        <w:keepNext/>
        <w:rPr>
          <w:rFonts w:ascii="Arial" w:hAnsi="Arial" w:cs="Arial"/>
        </w:rPr>
      </w:pPr>
      <w:r w:rsidRPr="00CF6E43">
        <w:rPr>
          <w:rFonts w:ascii="Arial" w:hAnsi="Arial" w:cs="Arial"/>
        </w:rPr>
        <w:t>21. What did you like the most about the case study? </w:t>
      </w:r>
    </w:p>
    <w:p w14:paraId="5C99665B"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03F8A14E"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7450E48E"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5E5D16C4"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343F4EB8"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7BBBC9CC" w14:textId="77777777" w:rsidR="006D20A0" w:rsidRPr="00CF6E43" w:rsidRDefault="006D20A0" w:rsidP="006D20A0">
      <w:pPr>
        <w:rPr>
          <w:rFonts w:ascii="Arial" w:hAnsi="Arial" w:cs="Arial"/>
        </w:rPr>
      </w:pPr>
    </w:p>
    <w:p w14:paraId="6E3998F5" w14:textId="77777777" w:rsidR="006D20A0" w:rsidRPr="00CF6E43" w:rsidRDefault="006D20A0" w:rsidP="006D20A0">
      <w:pPr>
        <w:pStyle w:val="QuestionSeparator"/>
        <w:spacing w:before="0" w:after="0" w:line="240" w:lineRule="auto"/>
        <w:rPr>
          <w:rFonts w:ascii="Arial" w:hAnsi="Arial" w:cs="Arial"/>
          <w:sz w:val="24"/>
          <w:szCs w:val="24"/>
        </w:rPr>
      </w:pPr>
    </w:p>
    <w:p w14:paraId="32ADE6F7" w14:textId="77777777" w:rsidR="006D20A0" w:rsidRPr="00CF6E43" w:rsidRDefault="006D20A0" w:rsidP="006D20A0">
      <w:pPr>
        <w:rPr>
          <w:rFonts w:ascii="Arial" w:hAnsi="Arial" w:cs="Arial"/>
        </w:rPr>
      </w:pPr>
    </w:p>
    <w:p w14:paraId="5482643A" w14:textId="77777777" w:rsidR="006D20A0" w:rsidRPr="00CF6E43" w:rsidRDefault="006D20A0" w:rsidP="006D20A0">
      <w:pPr>
        <w:keepNext/>
        <w:rPr>
          <w:rFonts w:ascii="Arial" w:hAnsi="Arial" w:cs="Arial"/>
        </w:rPr>
      </w:pPr>
      <w:r w:rsidRPr="00CF6E43">
        <w:rPr>
          <w:rFonts w:ascii="Arial" w:hAnsi="Arial" w:cs="Arial"/>
        </w:rPr>
        <w:t>22. What did you like least about the case study?</w:t>
      </w:r>
    </w:p>
    <w:p w14:paraId="294BDE63"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5E9F4338"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1EE2B195"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79C36CBA"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592F2656"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00DE9A5F" w14:textId="77777777" w:rsidR="006D20A0" w:rsidRPr="00CF6E43" w:rsidRDefault="006D20A0" w:rsidP="006D20A0">
      <w:pPr>
        <w:rPr>
          <w:rFonts w:ascii="Arial" w:hAnsi="Arial" w:cs="Arial"/>
        </w:rPr>
      </w:pPr>
    </w:p>
    <w:p w14:paraId="76D4DBEA" w14:textId="77777777" w:rsidR="006D20A0" w:rsidRPr="00CF6E43" w:rsidRDefault="006D20A0" w:rsidP="006D20A0">
      <w:pPr>
        <w:pStyle w:val="QuestionSeparator"/>
        <w:spacing w:before="0" w:after="0" w:line="240" w:lineRule="auto"/>
        <w:rPr>
          <w:rFonts w:ascii="Arial" w:hAnsi="Arial" w:cs="Arial"/>
          <w:sz w:val="24"/>
          <w:szCs w:val="24"/>
        </w:rPr>
      </w:pPr>
    </w:p>
    <w:p w14:paraId="5F05A30F" w14:textId="77777777" w:rsidR="006D20A0" w:rsidRPr="00CF6E43" w:rsidRDefault="006D20A0" w:rsidP="006D20A0">
      <w:pPr>
        <w:rPr>
          <w:rFonts w:ascii="Arial" w:hAnsi="Arial" w:cs="Arial"/>
        </w:rPr>
      </w:pPr>
    </w:p>
    <w:p w14:paraId="764D4FD6" w14:textId="77777777" w:rsidR="006D20A0" w:rsidRPr="00CF6E43" w:rsidRDefault="006D20A0" w:rsidP="006D20A0">
      <w:pPr>
        <w:keepNext/>
        <w:rPr>
          <w:rFonts w:ascii="Arial" w:hAnsi="Arial" w:cs="Arial"/>
        </w:rPr>
      </w:pPr>
      <w:r w:rsidRPr="00CF6E43">
        <w:rPr>
          <w:rFonts w:ascii="Arial" w:hAnsi="Arial" w:cs="Arial"/>
        </w:rPr>
        <w:t>23.  Do you have any recommendations for the case study?</w:t>
      </w:r>
    </w:p>
    <w:p w14:paraId="0EFCB955"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105EBDA2"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1D9DBBD5"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473B94E6" w14:textId="77777777" w:rsidR="006D20A0" w:rsidRPr="00CF6E43"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53CC1013" w14:textId="77777777" w:rsidR="006D20A0" w:rsidRPr="007E4DFD" w:rsidRDefault="006D20A0" w:rsidP="006D20A0">
      <w:pPr>
        <w:pStyle w:val="TextEntryLine"/>
        <w:spacing w:before="0"/>
        <w:ind w:firstLine="400"/>
        <w:rPr>
          <w:rFonts w:ascii="Arial" w:hAnsi="Arial" w:cs="Arial"/>
          <w:sz w:val="24"/>
          <w:szCs w:val="24"/>
        </w:rPr>
      </w:pPr>
      <w:r w:rsidRPr="00CF6E43">
        <w:rPr>
          <w:rFonts w:ascii="Arial" w:hAnsi="Arial" w:cs="Arial"/>
          <w:sz w:val="24"/>
          <w:szCs w:val="24"/>
        </w:rPr>
        <w:t>________________________________________________________________</w:t>
      </w:r>
    </w:p>
    <w:p w14:paraId="56917E8B" w14:textId="77777777" w:rsidR="006D20A0" w:rsidRPr="007E4DFD" w:rsidRDefault="006D20A0" w:rsidP="006D20A0">
      <w:pPr>
        <w:rPr>
          <w:rFonts w:ascii="Arial" w:hAnsi="Arial" w:cs="Arial"/>
        </w:rPr>
      </w:pPr>
    </w:p>
    <w:p w14:paraId="26B08BF0" w14:textId="77777777" w:rsidR="006D20A0" w:rsidRPr="007E4DFD" w:rsidRDefault="006D20A0" w:rsidP="006D20A0">
      <w:pPr>
        <w:rPr>
          <w:rFonts w:ascii="Arial" w:hAnsi="Arial" w:cs="Arial"/>
          <w:b/>
          <w:bCs/>
        </w:rPr>
      </w:pPr>
    </w:p>
    <w:p w14:paraId="5DF5502D" w14:textId="77777777" w:rsidR="006D20A0" w:rsidRDefault="006D20A0" w:rsidP="006D20A0"/>
    <w:p w14:paraId="2711ADF5" w14:textId="77777777" w:rsidR="006D20A0" w:rsidRPr="00CF6E43" w:rsidRDefault="006D20A0" w:rsidP="006D20A0"/>
    <w:p w14:paraId="3BDE90D9" w14:textId="77777777" w:rsidR="005A253C" w:rsidRPr="007E4DFD" w:rsidRDefault="005A253C" w:rsidP="006D20A0">
      <w:pPr>
        <w:pStyle w:val="H2"/>
        <w:spacing w:after="0"/>
        <w:jc w:val="center"/>
        <w:rPr>
          <w:rFonts w:ascii="Arial" w:hAnsi="Arial" w:cs="Arial"/>
          <w:b w:val="0"/>
          <w:bCs/>
        </w:rPr>
      </w:pPr>
    </w:p>
    <w:sectPr w:rsidR="005A253C" w:rsidRPr="007E4DFD" w:rsidSect="00835BEA">
      <w:footerReference w:type="even" r:id="rId32"/>
      <w:footerReference w:type="default" r:id="rId33"/>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90053" w14:textId="77777777" w:rsidR="001A05F3" w:rsidRDefault="001A05F3" w:rsidP="00785FBA">
      <w:r>
        <w:separator/>
      </w:r>
    </w:p>
  </w:endnote>
  <w:endnote w:type="continuationSeparator" w:id="0">
    <w:p w14:paraId="7E03FC52" w14:textId="77777777" w:rsidR="001A05F3" w:rsidRDefault="001A05F3" w:rsidP="00785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169928"/>
      <w:docPartObj>
        <w:docPartGallery w:val="Page Numbers (Bottom of Page)"/>
        <w:docPartUnique/>
      </w:docPartObj>
    </w:sdtPr>
    <w:sdtContent>
      <w:p w14:paraId="57822D18" w14:textId="21B07C89" w:rsidR="00785FBA" w:rsidRDefault="00785FBA" w:rsidP="008D01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C5702">
          <w:rPr>
            <w:rStyle w:val="PageNumber"/>
            <w:noProof/>
          </w:rPr>
          <w:t>1</w:t>
        </w:r>
        <w:r>
          <w:rPr>
            <w:rStyle w:val="PageNumber"/>
          </w:rPr>
          <w:fldChar w:fldCharType="end"/>
        </w:r>
      </w:p>
    </w:sdtContent>
  </w:sdt>
  <w:p w14:paraId="63D402F4" w14:textId="77777777" w:rsidR="00785FBA" w:rsidRDefault="00785FBA" w:rsidP="00785F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0292272"/>
      <w:docPartObj>
        <w:docPartGallery w:val="Page Numbers (Bottom of Page)"/>
        <w:docPartUnique/>
      </w:docPartObj>
    </w:sdtPr>
    <w:sdtContent>
      <w:p w14:paraId="09816B29" w14:textId="0964AA4D" w:rsidR="00785FBA" w:rsidRDefault="00785FBA" w:rsidP="008D01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EE856C" w14:textId="5795FB88" w:rsidR="00785FBA" w:rsidRDefault="005F5D12" w:rsidP="00785FBA">
    <w:pPr>
      <w:pStyle w:val="Footer"/>
      <w:ind w:right="360"/>
    </w:pPr>
    <w:r>
      <w:t>Updated 2.22.2022||</w:t>
    </w:r>
    <w:r w:rsidR="00FC5702">
      <w:t>3.17.2023||</w:t>
    </w:r>
    <w:r w:rsidR="00C90B2F">
      <w:t>2.18.2026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8F75" w14:textId="77777777" w:rsidR="001A05F3" w:rsidRDefault="001A05F3" w:rsidP="00785FBA">
      <w:r>
        <w:separator/>
      </w:r>
    </w:p>
  </w:footnote>
  <w:footnote w:type="continuationSeparator" w:id="0">
    <w:p w14:paraId="5BCF136F" w14:textId="77777777" w:rsidR="001A05F3" w:rsidRDefault="001A05F3" w:rsidP="00785F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0635"/>
    <w:multiLevelType w:val="hybridMultilevel"/>
    <w:tmpl w:val="BC3A8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25C81"/>
    <w:multiLevelType w:val="hybridMultilevel"/>
    <w:tmpl w:val="61B61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12A3B"/>
    <w:multiLevelType w:val="hybridMultilevel"/>
    <w:tmpl w:val="BC3A8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2097D"/>
    <w:multiLevelType w:val="multilevel"/>
    <w:tmpl w:val="69CC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3043E"/>
    <w:multiLevelType w:val="hybridMultilevel"/>
    <w:tmpl w:val="B9CC5A66"/>
    <w:lvl w:ilvl="0" w:tplc="6D84D31C">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6D84D31C">
      <w:start w:val="1"/>
      <w:numFmt w:val="bullet"/>
      <w:lvlText w:val="•"/>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A0BF6"/>
    <w:multiLevelType w:val="multilevel"/>
    <w:tmpl w:val="0409001D"/>
    <w:numStyleLink w:val="Singlepunch"/>
  </w:abstractNum>
  <w:abstractNum w:abstractNumId="6" w15:restartNumberingAfterBreak="0">
    <w:nsid w:val="12992E48"/>
    <w:multiLevelType w:val="hybridMultilevel"/>
    <w:tmpl w:val="61B61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A7FE3"/>
    <w:multiLevelType w:val="hybridMultilevel"/>
    <w:tmpl w:val="568476DC"/>
    <w:lvl w:ilvl="0" w:tplc="A4F27B1C">
      <w:start w:val="1"/>
      <w:numFmt w:val="decimal"/>
      <w:lvlText w:val="%1."/>
      <w:lvlJc w:val="left"/>
      <w:pPr>
        <w:ind w:left="720" w:hanging="360"/>
      </w:pPr>
      <w:rPr>
        <w:rFonts w:hint="default"/>
        <w:b w:val="0"/>
      </w:rPr>
    </w:lvl>
    <w:lvl w:ilvl="1" w:tplc="1948573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2100D9"/>
    <w:multiLevelType w:val="multilevel"/>
    <w:tmpl w:val="659ED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B46756"/>
    <w:multiLevelType w:val="multilevel"/>
    <w:tmpl w:val="417A2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2B5926"/>
    <w:multiLevelType w:val="multilevel"/>
    <w:tmpl w:val="8EE44C62"/>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E2D4273"/>
    <w:multiLevelType w:val="multilevel"/>
    <w:tmpl w:val="D1CABE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D22C2C"/>
    <w:multiLevelType w:val="hybridMultilevel"/>
    <w:tmpl w:val="B25E4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AC6EF9"/>
    <w:multiLevelType w:val="multilevel"/>
    <w:tmpl w:val="503EB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5305EC"/>
    <w:multiLevelType w:val="multilevel"/>
    <w:tmpl w:val="E0DE2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B72ACE"/>
    <w:multiLevelType w:val="hybridMultilevel"/>
    <w:tmpl w:val="568476DC"/>
    <w:lvl w:ilvl="0" w:tplc="A4F27B1C">
      <w:start w:val="1"/>
      <w:numFmt w:val="decimal"/>
      <w:lvlText w:val="%1."/>
      <w:lvlJc w:val="left"/>
      <w:pPr>
        <w:ind w:left="720" w:hanging="360"/>
      </w:pPr>
      <w:rPr>
        <w:rFonts w:hint="default"/>
        <w:b w:val="0"/>
      </w:rPr>
    </w:lvl>
    <w:lvl w:ilvl="1" w:tplc="1948573E">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10FD2"/>
    <w:multiLevelType w:val="hybridMultilevel"/>
    <w:tmpl w:val="0178CBFA"/>
    <w:lvl w:ilvl="0" w:tplc="621E6EC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15:restartNumberingAfterBreak="0">
    <w:nsid w:val="443D2898"/>
    <w:multiLevelType w:val="hybridMultilevel"/>
    <w:tmpl w:val="F4448368"/>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0409000F">
      <w:start w:val="1"/>
      <w:numFmt w:val="decimal"/>
      <w:lvlText w:val="%3."/>
      <w:lvlJc w:val="left"/>
      <w:pPr>
        <w:ind w:left="72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C271BC"/>
    <w:multiLevelType w:val="hybridMultilevel"/>
    <w:tmpl w:val="F7C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C12425"/>
    <w:multiLevelType w:val="multilevel"/>
    <w:tmpl w:val="C57CB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C953BE"/>
    <w:multiLevelType w:val="hybridMultilevel"/>
    <w:tmpl w:val="B69AC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B31501"/>
    <w:multiLevelType w:val="hybridMultilevel"/>
    <w:tmpl w:val="432087FA"/>
    <w:lvl w:ilvl="0" w:tplc="D55CA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23A4FAF"/>
    <w:multiLevelType w:val="hybridMultilevel"/>
    <w:tmpl w:val="4DD675D2"/>
    <w:lvl w:ilvl="0" w:tplc="68D675E8">
      <w:start w:val="3"/>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E1019"/>
    <w:multiLevelType w:val="hybridMultilevel"/>
    <w:tmpl w:val="8408BC5A"/>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b w:val="0"/>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DE277B"/>
    <w:multiLevelType w:val="singleLevel"/>
    <w:tmpl w:val="04090003"/>
    <w:lvl w:ilvl="0">
      <w:start w:val="1"/>
      <w:numFmt w:val="bullet"/>
      <w:lvlText w:val="o"/>
      <w:lvlJc w:val="left"/>
      <w:pPr>
        <w:ind w:left="720" w:hanging="360"/>
      </w:pPr>
      <w:rPr>
        <w:rFonts w:ascii="Courier New" w:hAnsi="Courier New" w:cs="Courier New" w:hint="default"/>
        <w:color w:val="BFBFBF"/>
        <w:sz w:val="56"/>
      </w:rPr>
    </w:lvl>
  </w:abstractNum>
  <w:abstractNum w:abstractNumId="27" w15:restartNumberingAfterBreak="0">
    <w:nsid w:val="5D456824"/>
    <w:multiLevelType w:val="singleLevel"/>
    <w:tmpl w:val="04090003"/>
    <w:lvl w:ilvl="0">
      <w:start w:val="1"/>
      <w:numFmt w:val="bullet"/>
      <w:lvlText w:val="o"/>
      <w:lvlJc w:val="left"/>
      <w:pPr>
        <w:ind w:left="720" w:hanging="360"/>
      </w:pPr>
      <w:rPr>
        <w:rFonts w:ascii="Courier New" w:hAnsi="Courier New" w:cs="Courier New" w:hint="default"/>
        <w:color w:val="BFBFBF"/>
        <w:sz w:val="56"/>
      </w:rPr>
    </w:lvl>
  </w:abstractNum>
  <w:abstractNum w:abstractNumId="28" w15:restartNumberingAfterBreak="0">
    <w:nsid w:val="605A1DAE"/>
    <w:multiLevelType w:val="multilevel"/>
    <w:tmpl w:val="ABE8638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CC2153E"/>
    <w:multiLevelType w:val="multilevel"/>
    <w:tmpl w:val="365AACB0"/>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797AF3"/>
    <w:multiLevelType w:val="hybridMultilevel"/>
    <w:tmpl w:val="0ABAC4DC"/>
    <w:lvl w:ilvl="0" w:tplc="6D84D31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8F1160"/>
    <w:multiLevelType w:val="multilevel"/>
    <w:tmpl w:val="810C2EFC"/>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1658537552">
    <w:abstractNumId w:val="6"/>
  </w:num>
  <w:num w:numId="2" w16cid:durableId="1478957599">
    <w:abstractNumId w:val="17"/>
  </w:num>
  <w:num w:numId="3" w16cid:durableId="1612782598">
    <w:abstractNumId w:val="1"/>
  </w:num>
  <w:num w:numId="4" w16cid:durableId="488252794">
    <w:abstractNumId w:val="23"/>
  </w:num>
  <w:num w:numId="5" w16cid:durableId="1631939202">
    <w:abstractNumId w:val="28"/>
  </w:num>
  <w:num w:numId="6" w16cid:durableId="2019385523">
    <w:abstractNumId w:val="3"/>
  </w:num>
  <w:num w:numId="7" w16cid:durableId="1711491736">
    <w:abstractNumId w:val="9"/>
  </w:num>
  <w:num w:numId="8" w16cid:durableId="2135440834">
    <w:abstractNumId w:val="15"/>
  </w:num>
  <w:num w:numId="9" w16cid:durableId="686980834">
    <w:abstractNumId w:val="12"/>
  </w:num>
  <w:num w:numId="10" w16cid:durableId="888808764">
    <w:abstractNumId w:val="21"/>
  </w:num>
  <w:num w:numId="11" w16cid:durableId="245961287">
    <w:abstractNumId w:val="14"/>
  </w:num>
  <w:num w:numId="12" w16cid:durableId="1375155057">
    <w:abstractNumId w:val="8"/>
  </w:num>
  <w:num w:numId="13" w16cid:durableId="1396467429">
    <w:abstractNumId w:val="2"/>
  </w:num>
  <w:num w:numId="14" w16cid:durableId="762609065">
    <w:abstractNumId w:val="7"/>
  </w:num>
  <w:num w:numId="15" w16cid:durableId="1598246881">
    <w:abstractNumId w:val="4"/>
  </w:num>
  <w:num w:numId="16" w16cid:durableId="1668247954">
    <w:abstractNumId w:val="24"/>
  </w:num>
  <w:num w:numId="17" w16cid:durableId="80954715">
    <w:abstractNumId w:val="0"/>
  </w:num>
  <w:num w:numId="18" w16cid:durableId="1480148459">
    <w:abstractNumId w:val="16"/>
  </w:num>
  <w:num w:numId="19" w16cid:durableId="117726187">
    <w:abstractNumId w:val="31"/>
  </w:num>
  <w:num w:numId="20" w16cid:durableId="723917464">
    <w:abstractNumId w:val="29"/>
  </w:num>
  <w:num w:numId="21" w16cid:durableId="1856068832">
    <w:abstractNumId w:val="10"/>
  </w:num>
  <w:num w:numId="22" w16cid:durableId="767429690">
    <w:abstractNumId w:val="13"/>
  </w:num>
  <w:num w:numId="23" w16cid:durableId="1890263080">
    <w:abstractNumId w:val="22"/>
  </w:num>
  <w:num w:numId="24" w16cid:durableId="883371469">
    <w:abstractNumId w:val="30"/>
  </w:num>
  <w:num w:numId="25" w16cid:durableId="922183053">
    <w:abstractNumId w:val="19"/>
  </w:num>
  <w:num w:numId="26" w16cid:durableId="1056391986">
    <w:abstractNumId w:val="11"/>
  </w:num>
  <w:num w:numId="27" w16cid:durableId="5720641">
    <w:abstractNumId w:val="26"/>
  </w:num>
  <w:num w:numId="28" w16cid:durableId="1904751269">
    <w:abstractNumId w:val="20"/>
  </w:num>
  <w:num w:numId="29" w16cid:durableId="1350763403">
    <w:abstractNumId w:val="5"/>
  </w:num>
  <w:num w:numId="30" w16cid:durableId="2129468807">
    <w:abstractNumId w:val="18"/>
  </w:num>
  <w:num w:numId="31" w16cid:durableId="9130481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AC5"/>
    <w:rsid w:val="00000F1B"/>
    <w:rsid w:val="00020727"/>
    <w:rsid w:val="0002394C"/>
    <w:rsid w:val="000406B2"/>
    <w:rsid w:val="000A10EB"/>
    <w:rsid w:val="000A1D91"/>
    <w:rsid w:val="0010083E"/>
    <w:rsid w:val="00133450"/>
    <w:rsid w:val="00193741"/>
    <w:rsid w:val="001A05F3"/>
    <w:rsid w:val="001C2786"/>
    <w:rsid w:val="002145D4"/>
    <w:rsid w:val="00231465"/>
    <w:rsid w:val="00254227"/>
    <w:rsid w:val="00256972"/>
    <w:rsid w:val="002D7971"/>
    <w:rsid w:val="00314404"/>
    <w:rsid w:val="00317AC5"/>
    <w:rsid w:val="003346FA"/>
    <w:rsid w:val="003E61CE"/>
    <w:rsid w:val="0042491E"/>
    <w:rsid w:val="00435A41"/>
    <w:rsid w:val="00495B62"/>
    <w:rsid w:val="004B349C"/>
    <w:rsid w:val="005332D1"/>
    <w:rsid w:val="00545EC2"/>
    <w:rsid w:val="00555DDE"/>
    <w:rsid w:val="005A253C"/>
    <w:rsid w:val="005C3C5B"/>
    <w:rsid w:val="005F5D12"/>
    <w:rsid w:val="00634197"/>
    <w:rsid w:val="00651496"/>
    <w:rsid w:val="00654F10"/>
    <w:rsid w:val="006821AC"/>
    <w:rsid w:val="006D20A0"/>
    <w:rsid w:val="006D3FF0"/>
    <w:rsid w:val="006E4252"/>
    <w:rsid w:val="006E6F5A"/>
    <w:rsid w:val="00702B93"/>
    <w:rsid w:val="007518BD"/>
    <w:rsid w:val="00783085"/>
    <w:rsid w:val="00785FBA"/>
    <w:rsid w:val="007E4DFD"/>
    <w:rsid w:val="00800B47"/>
    <w:rsid w:val="00877302"/>
    <w:rsid w:val="008F565F"/>
    <w:rsid w:val="00907D49"/>
    <w:rsid w:val="009210DD"/>
    <w:rsid w:val="00927E27"/>
    <w:rsid w:val="0095482B"/>
    <w:rsid w:val="00970D98"/>
    <w:rsid w:val="00973BC6"/>
    <w:rsid w:val="00995788"/>
    <w:rsid w:val="009A61CF"/>
    <w:rsid w:val="009B256B"/>
    <w:rsid w:val="009B3564"/>
    <w:rsid w:val="009C138E"/>
    <w:rsid w:val="00A01F43"/>
    <w:rsid w:val="00B05362"/>
    <w:rsid w:val="00B62FFA"/>
    <w:rsid w:val="00B63EBB"/>
    <w:rsid w:val="00B71B7B"/>
    <w:rsid w:val="00BA42FB"/>
    <w:rsid w:val="00C1613C"/>
    <w:rsid w:val="00C461FB"/>
    <w:rsid w:val="00C65EE4"/>
    <w:rsid w:val="00C71D7A"/>
    <w:rsid w:val="00C90774"/>
    <w:rsid w:val="00C90B2F"/>
    <w:rsid w:val="00CD1A38"/>
    <w:rsid w:val="00D4325F"/>
    <w:rsid w:val="00D51E2A"/>
    <w:rsid w:val="00D759EB"/>
    <w:rsid w:val="00D9147F"/>
    <w:rsid w:val="00DD71A2"/>
    <w:rsid w:val="00DE5157"/>
    <w:rsid w:val="00E73209"/>
    <w:rsid w:val="00E738B1"/>
    <w:rsid w:val="00EB1272"/>
    <w:rsid w:val="00EB6558"/>
    <w:rsid w:val="00F0140B"/>
    <w:rsid w:val="00F14AA6"/>
    <w:rsid w:val="00F305A5"/>
    <w:rsid w:val="00F3086B"/>
    <w:rsid w:val="00F6727D"/>
    <w:rsid w:val="00F756B8"/>
    <w:rsid w:val="00FC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2FC9B"/>
  <w15:chartTrackingRefBased/>
  <w15:docId w15:val="{6CCEE513-A213-4BCE-AC1F-CD55C439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AC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7AC5"/>
    <w:pPr>
      <w:keepNext/>
      <w:keepLines/>
      <w:spacing w:before="480" w:line="276" w:lineRule="auto"/>
      <w:jc w:val="center"/>
      <w:outlineLvl w:val="0"/>
    </w:pPr>
    <w:rPr>
      <w:rFonts w:ascii="Arial" w:hAnsi="Arial"/>
      <w:b/>
      <w:bCs/>
      <w:color w:val="365F91"/>
      <w:sz w:val="4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AC5"/>
    <w:rPr>
      <w:rFonts w:ascii="Arial" w:eastAsia="Times New Roman" w:hAnsi="Arial" w:cs="Times New Roman"/>
      <w:b/>
      <w:bCs/>
      <w:color w:val="365F91"/>
      <w:sz w:val="48"/>
      <w:szCs w:val="28"/>
      <w:lang w:eastAsia="ja-JP"/>
    </w:rPr>
  </w:style>
  <w:style w:type="character" w:styleId="Hyperlink">
    <w:name w:val="Hyperlink"/>
    <w:uiPriority w:val="99"/>
    <w:rsid w:val="00317AC5"/>
    <w:rPr>
      <w:color w:val="0000FF"/>
      <w:u w:val="single"/>
    </w:rPr>
  </w:style>
  <w:style w:type="paragraph" w:styleId="NormalWeb">
    <w:name w:val="Normal (Web)"/>
    <w:basedOn w:val="Normal"/>
    <w:uiPriority w:val="99"/>
    <w:rsid w:val="00317AC5"/>
    <w:pPr>
      <w:spacing w:beforeLines="1" w:afterLines="1"/>
    </w:pPr>
    <w:rPr>
      <w:rFonts w:ascii="Times" w:eastAsia="Calibri" w:hAnsi="Times"/>
      <w:sz w:val="20"/>
      <w:szCs w:val="20"/>
    </w:rPr>
  </w:style>
  <w:style w:type="paragraph" w:customStyle="1" w:styleId="Default">
    <w:name w:val="Default"/>
    <w:rsid w:val="00317AC5"/>
    <w:pPr>
      <w:widowControl w:val="0"/>
      <w:autoSpaceDE w:val="0"/>
      <w:autoSpaceDN w:val="0"/>
      <w:adjustRightInd w:val="0"/>
      <w:spacing w:after="0" w:line="240" w:lineRule="auto"/>
    </w:pPr>
    <w:rPr>
      <w:rFonts w:ascii="Arial" w:eastAsia="Cambria" w:hAnsi="Arial" w:cs="Arial"/>
      <w:color w:val="000000"/>
      <w:sz w:val="24"/>
      <w:szCs w:val="24"/>
      <w:lang w:eastAsia="ja-JP"/>
    </w:rPr>
  </w:style>
  <w:style w:type="paragraph" w:styleId="ListParagraph">
    <w:name w:val="List Paragraph"/>
    <w:basedOn w:val="Normal"/>
    <w:uiPriority w:val="34"/>
    <w:qFormat/>
    <w:rsid w:val="00231465"/>
    <w:pPr>
      <w:ind w:left="720"/>
      <w:contextualSpacing/>
    </w:pPr>
    <w:rPr>
      <w:rFonts w:ascii="Cambria" w:eastAsia="MS Mincho" w:hAnsi="Cambria"/>
    </w:rPr>
  </w:style>
  <w:style w:type="paragraph" w:styleId="BalloonText">
    <w:name w:val="Balloon Text"/>
    <w:basedOn w:val="Normal"/>
    <w:link w:val="BalloonTextChar"/>
    <w:uiPriority w:val="99"/>
    <w:semiHidden/>
    <w:unhideWhenUsed/>
    <w:rsid w:val="009957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578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5A253C"/>
    <w:rPr>
      <w:color w:val="954F72" w:themeColor="followedHyperlink"/>
      <w:u w:val="single"/>
    </w:rPr>
  </w:style>
  <w:style w:type="character" w:customStyle="1" w:styleId="UnresolvedMention1">
    <w:name w:val="Unresolved Mention1"/>
    <w:basedOn w:val="DefaultParagraphFont"/>
    <w:uiPriority w:val="99"/>
    <w:semiHidden/>
    <w:unhideWhenUsed/>
    <w:rsid w:val="005A253C"/>
    <w:rPr>
      <w:color w:val="605E5C"/>
      <w:shd w:val="clear" w:color="auto" w:fill="E1DFDD"/>
    </w:rPr>
  </w:style>
  <w:style w:type="numbering" w:customStyle="1" w:styleId="Multipunch">
    <w:name w:val="Multi punch"/>
    <w:rsid w:val="005A253C"/>
    <w:pPr>
      <w:numPr>
        <w:numId w:val="26"/>
      </w:numPr>
    </w:pPr>
  </w:style>
  <w:style w:type="numbering" w:customStyle="1" w:styleId="Singlepunch">
    <w:name w:val="Single punch"/>
    <w:rsid w:val="005A253C"/>
    <w:pPr>
      <w:numPr>
        <w:numId w:val="28"/>
      </w:numPr>
    </w:pPr>
  </w:style>
  <w:style w:type="paragraph" w:customStyle="1" w:styleId="H2">
    <w:name w:val="H2"/>
    <w:next w:val="Normal"/>
    <w:rsid w:val="005A253C"/>
    <w:pPr>
      <w:spacing w:after="240" w:line="240" w:lineRule="auto"/>
    </w:pPr>
    <w:rPr>
      <w:rFonts w:eastAsiaTheme="minorEastAsia"/>
      <w:b/>
      <w:color w:val="000000"/>
      <w:sz w:val="48"/>
      <w:szCs w:val="48"/>
    </w:rPr>
  </w:style>
  <w:style w:type="paragraph" w:customStyle="1" w:styleId="BlockSeparator">
    <w:name w:val="BlockSeparator"/>
    <w:basedOn w:val="Normal"/>
    <w:qFormat/>
    <w:rsid w:val="005A253C"/>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5A253C"/>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5A253C"/>
    <w:pPr>
      <w:spacing w:before="240"/>
    </w:pPr>
    <w:rPr>
      <w:rFonts w:asciiTheme="minorHAnsi" w:eastAsiaTheme="minorEastAsia" w:hAnsiTheme="minorHAnsi" w:cstheme="minorBidi"/>
      <w:sz w:val="22"/>
      <w:szCs w:val="22"/>
    </w:rPr>
  </w:style>
  <w:style w:type="paragraph" w:styleId="Revision">
    <w:name w:val="Revision"/>
    <w:hidden/>
    <w:uiPriority w:val="99"/>
    <w:semiHidden/>
    <w:rsid w:val="006D3FF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85FBA"/>
    <w:rPr>
      <w:color w:val="605E5C"/>
      <w:shd w:val="clear" w:color="auto" w:fill="E1DFDD"/>
    </w:rPr>
  </w:style>
  <w:style w:type="paragraph" w:styleId="Footer">
    <w:name w:val="footer"/>
    <w:basedOn w:val="Normal"/>
    <w:link w:val="FooterChar"/>
    <w:uiPriority w:val="99"/>
    <w:unhideWhenUsed/>
    <w:rsid w:val="00785FBA"/>
    <w:pPr>
      <w:tabs>
        <w:tab w:val="center" w:pos="4680"/>
        <w:tab w:val="right" w:pos="9360"/>
      </w:tabs>
    </w:pPr>
  </w:style>
  <w:style w:type="character" w:customStyle="1" w:styleId="FooterChar">
    <w:name w:val="Footer Char"/>
    <w:basedOn w:val="DefaultParagraphFont"/>
    <w:link w:val="Footer"/>
    <w:uiPriority w:val="99"/>
    <w:rsid w:val="00785FBA"/>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85FBA"/>
  </w:style>
  <w:style w:type="character" w:styleId="CommentReference">
    <w:name w:val="annotation reference"/>
    <w:basedOn w:val="DefaultParagraphFont"/>
    <w:uiPriority w:val="99"/>
    <w:semiHidden/>
    <w:unhideWhenUsed/>
    <w:rsid w:val="009B256B"/>
    <w:rPr>
      <w:sz w:val="16"/>
      <w:szCs w:val="16"/>
    </w:rPr>
  </w:style>
  <w:style w:type="paragraph" w:styleId="CommentText">
    <w:name w:val="annotation text"/>
    <w:basedOn w:val="Normal"/>
    <w:link w:val="CommentTextChar"/>
    <w:uiPriority w:val="99"/>
    <w:semiHidden/>
    <w:unhideWhenUsed/>
    <w:rsid w:val="009B256B"/>
    <w:rPr>
      <w:sz w:val="20"/>
      <w:szCs w:val="20"/>
    </w:rPr>
  </w:style>
  <w:style w:type="character" w:customStyle="1" w:styleId="CommentTextChar">
    <w:name w:val="Comment Text Char"/>
    <w:basedOn w:val="DefaultParagraphFont"/>
    <w:link w:val="CommentText"/>
    <w:uiPriority w:val="99"/>
    <w:semiHidden/>
    <w:rsid w:val="009B25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256B"/>
    <w:rPr>
      <w:b/>
      <w:bCs/>
    </w:rPr>
  </w:style>
  <w:style w:type="character" w:customStyle="1" w:styleId="CommentSubjectChar">
    <w:name w:val="Comment Subject Char"/>
    <w:basedOn w:val="CommentTextChar"/>
    <w:link w:val="CommentSubject"/>
    <w:uiPriority w:val="99"/>
    <w:semiHidden/>
    <w:rsid w:val="009B256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F5D12"/>
    <w:pPr>
      <w:tabs>
        <w:tab w:val="center" w:pos="4680"/>
        <w:tab w:val="right" w:pos="9360"/>
      </w:tabs>
    </w:pPr>
  </w:style>
  <w:style w:type="character" w:customStyle="1" w:styleId="HeaderChar">
    <w:name w:val="Header Char"/>
    <w:basedOn w:val="DefaultParagraphFont"/>
    <w:link w:val="Header"/>
    <w:uiPriority w:val="99"/>
    <w:rsid w:val="005F5D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493262">
      <w:bodyDiv w:val="1"/>
      <w:marLeft w:val="0"/>
      <w:marRight w:val="0"/>
      <w:marTop w:val="0"/>
      <w:marBottom w:val="0"/>
      <w:divBdr>
        <w:top w:val="none" w:sz="0" w:space="0" w:color="auto"/>
        <w:left w:val="none" w:sz="0" w:space="0" w:color="auto"/>
        <w:bottom w:val="none" w:sz="0" w:space="0" w:color="auto"/>
        <w:right w:val="none" w:sz="0" w:space="0" w:color="auto"/>
      </w:divBdr>
    </w:div>
    <w:div w:id="124001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state.mn.us/communities/practice/research/phncouncil/docs/PHInterventionsHandout.pdf" TargetMode="External"/><Relationship Id="rId18" Type="http://schemas.openxmlformats.org/officeDocument/2006/relationships/hyperlink" Target="https://www.omahasystem.org/casestudies" TargetMode="External"/><Relationship Id="rId26" Type="http://schemas.openxmlformats.org/officeDocument/2006/relationships/hyperlink" Target="https://www.cdc.gov/tb/hcp/treatment/latent-tuberculosis-infection.html?CDC_AAref_Val=https://www.cdc.gov/tb/topic/treatment/ltbi.htm" TargetMode="External"/><Relationship Id="rId21" Type="http://schemas.openxmlformats.org/officeDocument/2006/relationships/hyperlink" Target="https://www.omahasystem.org/problemclassificationschem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rive.google.com/drive/folders/1xegS8XGOpW17aUx_0MNGreKUFJy7A3VU?ths=true" TargetMode="External"/><Relationship Id="rId17" Type="http://schemas.openxmlformats.org/officeDocument/2006/relationships/hyperlink" Target="https://metrostate.learn.minnstate.edu/shared/projects/OmahaSystem/LTBI/story.html" TargetMode="External"/><Relationship Id="rId25" Type="http://schemas.openxmlformats.org/officeDocument/2006/relationships/hyperlink" Target="https://www.health.state.mn.us/communities/practice/research/phncouncil/docs/PHInterventionsHandout.pdf" TargetMode="External"/><Relationship Id="rId33" Type="http://schemas.openxmlformats.org/officeDocument/2006/relationships/footer" Target="footer2.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metrostate.learn.minnstate.edu/shared/projects/OmahaSystem/Introduction/story.html" TargetMode="External"/><Relationship Id="rId20" Type="http://schemas.openxmlformats.org/officeDocument/2006/relationships/hyperlink" Target="https://www.omahasystem.org/" TargetMode="External"/><Relationship Id="rId29" Type="http://schemas.openxmlformats.org/officeDocument/2006/relationships/hyperlink" Target="https://metrostate.learn.minnstate.edu/shared/projects/OmahaSystem/Introduction/stor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mahasystem.org/problemratingscaleforoutcomes" TargetMode="External"/><Relationship Id="rId24" Type="http://schemas.openxmlformats.org/officeDocument/2006/relationships/hyperlink" Target="https://drive.google.com/drive/folders/1xegS8XGOpW17aUx_0MNGreKUFJy7A3VU?ths=true" TargetMode="External"/><Relationship Id="rId32" Type="http://schemas.openxmlformats.org/officeDocument/2006/relationships/footer" Target="footer1.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health.mn.gov/diseases/tb/program.html" TargetMode="External"/><Relationship Id="rId23" Type="http://schemas.openxmlformats.org/officeDocument/2006/relationships/hyperlink" Target="https://www.omahasystem.org/problemratingscaleforoutcomes" TargetMode="External"/><Relationship Id="rId28" Type="http://schemas.openxmlformats.org/officeDocument/2006/relationships/hyperlink" Target="https://www.health.state.mn.us/about/org/idepc/index.html" TargetMode="External"/><Relationship Id="rId36" Type="http://schemas.openxmlformats.org/officeDocument/2006/relationships/customXml" Target="../customXml/item2.xml"/><Relationship Id="rId10" Type="http://schemas.openxmlformats.org/officeDocument/2006/relationships/hyperlink" Target="https://www.omahasystem.org/interventionscheme" TargetMode="External"/><Relationship Id="rId19" Type="http://schemas.openxmlformats.org/officeDocument/2006/relationships/hyperlink" Target="https://www.ncbi.nlm.nih.gov/books/NBK222271/" TargetMode="External"/><Relationship Id="rId31" Type="http://schemas.openxmlformats.org/officeDocument/2006/relationships/hyperlink" Target="https://nap.nationalacademies.org/catalog/10027/crossing-the-quality-chasm-a-new-health-system-for-the" TargetMode="External"/><Relationship Id="rId4" Type="http://schemas.openxmlformats.org/officeDocument/2006/relationships/settings" Target="settings.xml"/><Relationship Id="rId9" Type="http://schemas.openxmlformats.org/officeDocument/2006/relationships/hyperlink" Target="https://www.omahasystem.org/problemclassificationscheme" TargetMode="External"/><Relationship Id="rId14" Type="http://schemas.openxmlformats.org/officeDocument/2006/relationships/hyperlink" Target="https://www.cdc.gov/tb/hcp/treatment/latent-tuberculosis-infection.html?CDC_AAref_Val=https://www.cdc.gov/tb/topic/treatment/ltbi.htm" TargetMode="External"/><Relationship Id="rId22" Type="http://schemas.openxmlformats.org/officeDocument/2006/relationships/hyperlink" Target="https://www.omahasystem.org/interventionscheme" TargetMode="External"/><Relationship Id="rId27" Type="http://schemas.openxmlformats.org/officeDocument/2006/relationships/hyperlink" Target="https://health.mn.gov/diseases/tb/program.html" TargetMode="External"/><Relationship Id="rId30" Type="http://schemas.openxmlformats.org/officeDocument/2006/relationships/hyperlink" Target="https://metrostate.learn.minnstate.edu/shared/projects/OmahaSystem/LTBI/story.html" TargetMode="External"/><Relationship Id="rId35" Type="http://schemas.openxmlformats.org/officeDocument/2006/relationships/theme" Target="theme/theme1.xml"/><Relationship Id="rId8" Type="http://schemas.openxmlformats.org/officeDocument/2006/relationships/hyperlink" Target="https://www.omahasystem.org/"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33939ADE79174E92D46C26311EB57B" ma:contentTypeVersion="13" ma:contentTypeDescription="Create a new document." ma:contentTypeScope="" ma:versionID="b07eda8bd0174145748490565393fadc">
  <xsd:schema xmlns:xsd="http://www.w3.org/2001/XMLSchema" xmlns:xs="http://www.w3.org/2001/XMLSchema" xmlns:p="http://schemas.microsoft.com/office/2006/metadata/properties" xmlns:ns2="e8ef9937-a651-4de1-819d-f18877ca6491" xmlns:ns3="2bce8ae7-4dd0-4306-b336-27184ca7afc6" targetNamespace="http://schemas.microsoft.com/office/2006/metadata/properties" ma:root="true" ma:fieldsID="7eff2d134678aed929b85756ce5c79e1" ns2:_="" ns3:_="">
    <xsd:import namespace="e8ef9937-a651-4de1-819d-f18877ca6491"/>
    <xsd:import namespace="2bce8ae7-4dd0-4306-b336-27184ca7af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f9937-a651-4de1-819d-f18877ca64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610763f-2097-46ce-97ba-6f196ea01e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ce8ae7-4dd0-4306-b336-27184ca7afc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48a6b0e-61a2-48a1-8766-a9f60f610b04}" ma:internalName="TaxCatchAll" ma:showField="CatchAllData" ma:web="2bce8ae7-4dd0-4306-b336-27184ca7af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ef9937-a651-4de1-819d-f18877ca6491">
      <Terms xmlns="http://schemas.microsoft.com/office/infopath/2007/PartnerControls"/>
    </lcf76f155ced4ddcb4097134ff3c332f>
    <TaxCatchAll xmlns="2bce8ae7-4dd0-4306-b336-27184ca7afc6" xsi:nil="true"/>
  </documentManagement>
</p:properties>
</file>

<file path=customXml/itemProps1.xml><?xml version="1.0" encoding="utf-8"?>
<ds:datastoreItem xmlns:ds="http://schemas.openxmlformats.org/officeDocument/2006/customXml" ds:itemID="{9588EAC4-C8D3-4817-B064-74ED3C33B760}">
  <ds:schemaRefs>
    <ds:schemaRef ds:uri="http://schemas.openxmlformats.org/officeDocument/2006/bibliography"/>
  </ds:schemaRefs>
</ds:datastoreItem>
</file>

<file path=customXml/itemProps2.xml><?xml version="1.0" encoding="utf-8"?>
<ds:datastoreItem xmlns:ds="http://schemas.openxmlformats.org/officeDocument/2006/customXml" ds:itemID="{E9FC0CA8-3787-43E3-B860-4BF6850F5DBE}"/>
</file>

<file path=customXml/itemProps3.xml><?xml version="1.0" encoding="utf-8"?>
<ds:datastoreItem xmlns:ds="http://schemas.openxmlformats.org/officeDocument/2006/customXml" ds:itemID="{264CCAF8-6C3E-4007-A11C-83974E58DDC2}"/>
</file>

<file path=customXml/itemProps4.xml><?xml version="1.0" encoding="utf-8"?>
<ds:datastoreItem xmlns:ds="http://schemas.openxmlformats.org/officeDocument/2006/customXml" ds:itemID="{A8256097-A74D-4AE3-89EE-9765CD1E69B5}"/>
</file>

<file path=docProps/app.xml><?xml version="1.0" encoding="utf-8"?>
<Properties xmlns="http://schemas.openxmlformats.org/officeDocument/2006/extended-properties" xmlns:vt="http://schemas.openxmlformats.org/officeDocument/2006/docPropsVTypes">
  <Template>Normal</Template>
  <TotalTime>0</TotalTime>
  <Pages>14</Pages>
  <Words>2860</Words>
  <Characters>18478</Characters>
  <Application>Microsoft Office Word</Application>
  <DocSecurity>0</DocSecurity>
  <Lines>596</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Krumwiede</dc:creator>
  <cp:keywords/>
  <dc:description/>
  <cp:lastModifiedBy>Krumwiede, Kelly A</cp:lastModifiedBy>
  <cp:revision>2</cp:revision>
  <dcterms:created xsi:type="dcterms:W3CDTF">2026-02-17T19:42:00Z</dcterms:created>
  <dcterms:modified xsi:type="dcterms:W3CDTF">2026-02-17T19:42:00Z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11e55a08-f7c8-4817-80cb-9843ffdbf2e4</vt:lpwstr>
  </property>
  <property fmtid="{D5CDD505-2E9C-101B-9397-08002B2CF9AE}" pid="3" name="ContentTypeId">
    <vt:lpwstr>0x0101001533939ADE79174E92D46C26311EB57B</vt:lpwstr>
  </property>
</Properties>
</file>